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43" w:type="dxa"/>
        <w:tblInd w:w="108" w:type="dxa"/>
        <w:tblLook w:val="01E0" w:firstRow="1" w:lastRow="1" w:firstColumn="1" w:lastColumn="1" w:noHBand="0" w:noVBand="0"/>
      </w:tblPr>
      <w:tblGrid>
        <w:gridCol w:w="3856"/>
        <w:gridCol w:w="5387"/>
      </w:tblGrid>
      <w:tr w:rsidR="00031EF3" w:rsidRPr="007C2D19" w14:paraId="2969F50E" w14:textId="77777777" w:rsidTr="00031EF3">
        <w:trPr>
          <w:trHeight w:val="579"/>
        </w:trPr>
        <w:tc>
          <w:tcPr>
            <w:tcW w:w="3856" w:type="dxa"/>
          </w:tcPr>
          <w:p w14:paraId="2810207F" w14:textId="77777777" w:rsidR="00031EF3" w:rsidRPr="003130E6" w:rsidRDefault="00031EF3" w:rsidP="00845DBB">
            <w:pPr>
              <w:jc w:val="center"/>
              <w:rPr>
                <w:szCs w:val="30"/>
                <w:lang w:val="nl-NL"/>
              </w:rPr>
            </w:pPr>
            <w:r w:rsidRPr="003130E6">
              <w:rPr>
                <w:szCs w:val="30"/>
                <w:lang w:val="nl-NL"/>
              </w:rPr>
              <w:t>ĐẢNG BỘ TỈNH LAI CHÂU</w:t>
            </w:r>
          </w:p>
          <w:p w14:paraId="0DBB7039" w14:textId="460082B6" w:rsidR="00031EF3" w:rsidRPr="003130E6" w:rsidRDefault="00031EF3" w:rsidP="00845DBB">
            <w:pPr>
              <w:jc w:val="center"/>
              <w:rPr>
                <w:b/>
                <w:szCs w:val="30"/>
                <w:lang w:val="nl-NL"/>
              </w:rPr>
            </w:pPr>
            <w:r w:rsidRPr="003130E6">
              <w:rPr>
                <w:b/>
                <w:szCs w:val="30"/>
                <w:lang w:val="nl-NL"/>
              </w:rPr>
              <w:t>HUYỆN ỦY MƯỜNG TÈ</w:t>
            </w:r>
          </w:p>
          <w:p w14:paraId="6ACCE424" w14:textId="77777777" w:rsidR="00031EF3" w:rsidRPr="00845DBB" w:rsidRDefault="00031EF3" w:rsidP="00845DBB">
            <w:pPr>
              <w:jc w:val="center"/>
              <w:rPr>
                <w:b/>
                <w:sz w:val="26"/>
                <w:lang w:val="nl-NL"/>
              </w:rPr>
            </w:pPr>
            <w:r w:rsidRPr="00845DBB">
              <w:rPr>
                <w:b/>
                <w:sz w:val="26"/>
                <w:lang w:val="nl-NL"/>
              </w:rPr>
              <w:t>*</w:t>
            </w:r>
          </w:p>
          <w:p w14:paraId="51592413" w14:textId="77777777" w:rsidR="00031EF3" w:rsidRPr="007C2D19" w:rsidRDefault="00031EF3" w:rsidP="00845DBB">
            <w:pPr>
              <w:jc w:val="center"/>
              <w:rPr>
                <w:b/>
                <w:sz w:val="4"/>
                <w:szCs w:val="6"/>
                <w:lang w:val="nl-NL"/>
              </w:rPr>
            </w:pPr>
          </w:p>
        </w:tc>
        <w:tc>
          <w:tcPr>
            <w:tcW w:w="5387" w:type="dxa"/>
          </w:tcPr>
          <w:p w14:paraId="510D9F59" w14:textId="77777777" w:rsidR="00031EF3" w:rsidRPr="007C2D19" w:rsidRDefault="00031EF3" w:rsidP="009B7D66">
            <w:pPr>
              <w:jc w:val="center"/>
              <w:rPr>
                <w:b/>
                <w:sz w:val="30"/>
                <w:szCs w:val="30"/>
                <w:lang w:val="nl-NL"/>
              </w:rPr>
            </w:pPr>
            <w:r w:rsidRPr="007C2D19">
              <w:rPr>
                <w:b/>
                <w:sz w:val="30"/>
                <w:szCs w:val="30"/>
                <w:lang w:val="nl-NL"/>
              </w:rPr>
              <w:t>ĐẢNG CỘNG SẢN VIỆT NAM</w:t>
            </w:r>
          </w:p>
          <w:p w14:paraId="12A6F0A0" w14:textId="148F41DE" w:rsidR="00031EF3" w:rsidRPr="007C2D19" w:rsidRDefault="00031EF3" w:rsidP="009B7D66">
            <w:pPr>
              <w:ind w:firstLine="567"/>
              <w:jc w:val="center"/>
              <w:rPr>
                <w:lang w:val="nl-NL"/>
              </w:rPr>
            </w:pPr>
            <w:r>
              <w:rPr>
                <w:b/>
                <w:noProof/>
                <w:sz w:val="30"/>
                <w:szCs w:val="30"/>
              </w:rPr>
              <mc:AlternateContent>
                <mc:Choice Requires="wps">
                  <w:drawing>
                    <wp:anchor distT="4294967295" distB="4294967295" distL="114300" distR="114300" simplePos="0" relativeHeight="251663872" behindDoc="0" locked="0" layoutInCell="1" allowOverlap="1" wp14:anchorId="1F757023" wp14:editId="7D34DF32">
                      <wp:simplePos x="0" y="0"/>
                      <wp:positionH relativeFrom="column">
                        <wp:posOffset>339461</wp:posOffset>
                      </wp:positionH>
                      <wp:positionV relativeFrom="paragraph">
                        <wp:posOffset>30480</wp:posOffset>
                      </wp:positionV>
                      <wp:extent cx="2590800" cy="0"/>
                      <wp:effectExtent l="0" t="0" r="19050" b="19050"/>
                      <wp:wrapNone/>
                      <wp:docPr id="55517773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46240121" id="Straight Connector 1" o:spid="_x0000_s1026" style="position:absolute;flip:y;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6.75pt,2.4pt" to="230.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" strokecolor="black [3200]" strokeweight=".5pt">
                      <v:stroke joinstyle="miter"/>
                      <o:lock v:ext="edit" shapetype="f"/>
                    </v:line>
                  </w:pict>
                </mc:Fallback>
              </mc:AlternateContent>
            </w:r>
          </w:p>
        </w:tc>
      </w:tr>
      <w:tr w:rsidR="00031EF3" w:rsidRPr="00CE71C8" w14:paraId="12D281EC" w14:textId="77777777" w:rsidTr="00031EF3">
        <w:trPr>
          <w:trHeight w:val="480"/>
        </w:trPr>
        <w:tc>
          <w:tcPr>
            <w:tcW w:w="3856" w:type="dxa"/>
          </w:tcPr>
          <w:p w14:paraId="60EAE623" w14:textId="26700A0B" w:rsidR="00031EF3" w:rsidRPr="009B7D66" w:rsidRDefault="00031EF3" w:rsidP="00845DBB">
            <w:pPr>
              <w:spacing w:before="120"/>
              <w:jc w:val="center"/>
              <w:rPr>
                <w:lang w:val="nl-NL"/>
              </w:rPr>
            </w:pPr>
            <w:r w:rsidRPr="007C2D19">
              <w:rPr>
                <w:lang w:val="nl-NL"/>
              </w:rPr>
              <w:t xml:space="preserve">Số </w:t>
            </w:r>
            <w:r>
              <w:rPr>
                <w:lang w:val="nl-NL"/>
              </w:rPr>
              <w:t xml:space="preserve">         -KH/H</w:t>
            </w:r>
            <w:r w:rsidRPr="007C2D19">
              <w:rPr>
                <w:lang w:val="nl-NL"/>
              </w:rPr>
              <w:t>U</w:t>
            </w:r>
          </w:p>
        </w:tc>
        <w:tc>
          <w:tcPr>
            <w:tcW w:w="5387" w:type="dxa"/>
          </w:tcPr>
          <w:p w14:paraId="409AEF13" w14:textId="20ADD823" w:rsidR="00031EF3" w:rsidRPr="007C2D19" w:rsidRDefault="00031EF3" w:rsidP="00845DBB">
            <w:pPr>
              <w:spacing w:before="120"/>
              <w:rPr>
                <w:i/>
                <w:lang w:val="nl-NL"/>
              </w:rPr>
            </w:pPr>
            <w:r>
              <w:rPr>
                <w:i/>
                <w:lang w:val="nl-NL"/>
              </w:rPr>
              <w:t>Mường Tè</w:t>
            </w:r>
            <w:r w:rsidRPr="007C2D19">
              <w:rPr>
                <w:i/>
                <w:lang w:val="nl-NL"/>
              </w:rPr>
              <w:t>, ngày</w:t>
            </w:r>
            <w:r>
              <w:rPr>
                <w:i/>
                <w:lang w:val="nl-NL"/>
              </w:rPr>
              <w:t xml:space="preserve">         </w:t>
            </w:r>
            <w:r w:rsidRPr="007C2D19">
              <w:rPr>
                <w:i/>
                <w:lang w:val="nl-NL"/>
              </w:rPr>
              <w:t xml:space="preserve">tháng </w:t>
            </w:r>
            <w:r>
              <w:rPr>
                <w:i/>
                <w:lang w:val="nl-NL"/>
              </w:rPr>
              <w:t xml:space="preserve">        </w:t>
            </w:r>
            <w:r w:rsidRPr="007C2D19">
              <w:rPr>
                <w:i/>
                <w:lang w:val="nl-NL"/>
              </w:rPr>
              <w:t xml:space="preserve"> năm 2024</w:t>
            </w:r>
          </w:p>
        </w:tc>
      </w:tr>
    </w:tbl>
    <w:p w14:paraId="30CF024B" w14:textId="77777777" w:rsidR="00F23267" w:rsidRPr="007C2D19" w:rsidRDefault="00F23267">
      <w:pPr>
        <w:rPr>
          <w:sz w:val="2"/>
          <w:lang w:val="nl-NL"/>
        </w:rPr>
      </w:pPr>
    </w:p>
    <w:p w14:paraId="333E03F1" w14:textId="77777777" w:rsidR="00EA00A7" w:rsidRDefault="00EA00A7" w:rsidP="00845DBB">
      <w:pPr>
        <w:jc w:val="center"/>
        <w:rPr>
          <w:b/>
          <w:sz w:val="30"/>
          <w:szCs w:val="30"/>
          <w:lang w:val="nl-NL"/>
        </w:rPr>
      </w:pPr>
    </w:p>
    <w:p w14:paraId="1097BCA2" w14:textId="77777777" w:rsidR="00F23267" w:rsidRPr="0022042D" w:rsidRDefault="00845DBB" w:rsidP="00845DBB">
      <w:pPr>
        <w:jc w:val="center"/>
        <w:rPr>
          <w:b/>
          <w:sz w:val="30"/>
          <w:szCs w:val="30"/>
          <w:lang w:val="nl-NL"/>
        </w:rPr>
      </w:pPr>
      <w:r>
        <w:rPr>
          <w:b/>
          <w:sz w:val="30"/>
          <w:szCs w:val="30"/>
          <w:lang w:val="nl-NL"/>
        </w:rPr>
        <w:t>KẾ HOẠCH</w:t>
      </w:r>
    </w:p>
    <w:p w14:paraId="282C4DF9" w14:textId="77777777" w:rsidR="00845DBB" w:rsidRPr="00EA00A7" w:rsidRDefault="00845DBB" w:rsidP="00845DBB">
      <w:pPr>
        <w:jc w:val="center"/>
        <w:rPr>
          <w:b/>
          <w:lang w:val="nl-NL"/>
        </w:rPr>
      </w:pPr>
      <w:r w:rsidRPr="00EA00A7">
        <w:rPr>
          <w:b/>
          <w:spacing w:val="4"/>
          <w:lang w:val="nl-NL"/>
        </w:rPr>
        <w:t xml:space="preserve">Thực hiện Chương trình hành động số 53-CTr/TU ngày 24/5/2024 của Tỉnh ủy Lai Châu về </w:t>
      </w:r>
      <w:r w:rsidR="00562062" w:rsidRPr="009E7136">
        <w:rPr>
          <w:b/>
          <w:lang w:val="nl-NL"/>
        </w:rPr>
        <w:t>t</w:t>
      </w:r>
      <w:r w:rsidR="007E65C3" w:rsidRPr="009E7136">
        <w:rPr>
          <w:b/>
          <w:lang w:val="nl-NL"/>
        </w:rPr>
        <w:t xml:space="preserve">hực hiện </w:t>
      </w:r>
      <w:r w:rsidR="007E65C3" w:rsidRPr="00EA00A7">
        <w:rPr>
          <w:b/>
          <w:lang w:val="nl-NL"/>
        </w:rPr>
        <w:t>Nghị quyết số 42-NQ/TW</w:t>
      </w:r>
      <w:r w:rsidR="0022042D" w:rsidRPr="00EA00A7">
        <w:rPr>
          <w:b/>
          <w:lang w:val="nl-NL"/>
        </w:rPr>
        <w:t>, ngày 24/11/2023 Hội nghị lần thứ tám</w:t>
      </w:r>
      <w:r w:rsidR="007E65C3" w:rsidRPr="00EA00A7">
        <w:rPr>
          <w:b/>
          <w:lang w:val="nl-NL"/>
        </w:rPr>
        <w:t xml:space="preserve"> Ban </w:t>
      </w:r>
      <w:r w:rsidR="0022042D" w:rsidRPr="00EA00A7">
        <w:rPr>
          <w:b/>
          <w:lang w:val="nl-NL"/>
        </w:rPr>
        <w:t>C</w:t>
      </w:r>
      <w:r w:rsidR="007E65C3" w:rsidRPr="00EA00A7">
        <w:rPr>
          <w:b/>
          <w:lang w:val="nl-NL"/>
        </w:rPr>
        <w:t>hấp hành Trung ương Đảng khóa XIII</w:t>
      </w:r>
      <w:r w:rsidRPr="00EA00A7">
        <w:rPr>
          <w:b/>
          <w:lang w:val="nl-NL"/>
        </w:rPr>
        <w:t xml:space="preserve"> </w:t>
      </w:r>
      <w:r w:rsidR="007E65C3" w:rsidRPr="00EA00A7">
        <w:rPr>
          <w:b/>
          <w:lang w:val="nl-NL"/>
        </w:rPr>
        <w:t>về t</w:t>
      </w:r>
      <w:r w:rsidR="007E65C3" w:rsidRPr="009E7136">
        <w:rPr>
          <w:b/>
          <w:lang w:val="vi-VN"/>
        </w:rPr>
        <w:t>iếp tục đổi mới, nâng cao chất lượng c</w:t>
      </w:r>
      <w:r w:rsidR="007E65C3" w:rsidRPr="00EA00A7">
        <w:rPr>
          <w:b/>
          <w:lang w:val="nl-NL"/>
        </w:rPr>
        <w:t>hính sách xã hội</w:t>
      </w:r>
      <w:r w:rsidR="007E65C3" w:rsidRPr="009E7136">
        <w:rPr>
          <w:b/>
          <w:lang w:val="vi-VN"/>
        </w:rPr>
        <w:t>, đáp ứng</w:t>
      </w:r>
      <w:r w:rsidRPr="00EA00A7">
        <w:rPr>
          <w:b/>
          <w:lang w:val="nl-NL"/>
        </w:rPr>
        <w:t xml:space="preserve"> </w:t>
      </w:r>
      <w:r w:rsidR="007E65C3" w:rsidRPr="009E7136">
        <w:rPr>
          <w:b/>
          <w:lang w:val="vi-VN"/>
        </w:rPr>
        <w:t xml:space="preserve">yêu cầu </w:t>
      </w:r>
    </w:p>
    <w:p w14:paraId="46B808FF" w14:textId="77777777" w:rsidR="00F23267" w:rsidRPr="009E7136" w:rsidRDefault="007E65C3" w:rsidP="00845DBB">
      <w:pPr>
        <w:jc w:val="center"/>
        <w:rPr>
          <w:b/>
          <w:lang w:val="vi-VN"/>
        </w:rPr>
      </w:pPr>
      <w:r w:rsidRPr="009E7136">
        <w:rPr>
          <w:b/>
          <w:lang w:val="vi-VN"/>
        </w:rPr>
        <w:t xml:space="preserve">sự nghiệp xây dựng và bảo vệ Tổ quốctrong </w:t>
      </w:r>
      <w:r w:rsidRPr="00EA00A7">
        <w:rPr>
          <w:b/>
          <w:iCs/>
          <w:lang w:val="nl-NL"/>
        </w:rPr>
        <w:t>giai đoạn</w:t>
      </w:r>
      <w:r w:rsidRPr="009E7136">
        <w:rPr>
          <w:b/>
          <w:lang w:val="vi-VN"/>
        </w:rPr>
        <w:t xml:space="preserve"> mới</w:t>
      </w:r>
    </w:p>
    <w:p w14:paraId="6DA02FEC" w14:textId="19D12FBC" w:rsidR="00F23267" w:rsidRPr="00892402" w:rsidRDefault="007E65C3" w:rsidP="00892402">
      <w:pPr>
        <w:spacing w:after="240"/>
        <w:jc w:val="center"/>
        <w:rPr>
          <w:b/>
          <w:lang w:val="vi-VN"/>
        </w:rPr>
      </w:pPr>
      <w:r w:rsidRPr="002C40B0">
        <w:rPr>
          <w:lang w:val="nl-NL"/>
        </w:rPr>
        <w:t>-----</w:t>
      </w:r>
    </w:p>
    <w:p w14:paraId="355B54EA" w14:textId="77777777" w:rsidR="00F23267" w:rsidRPr="00EA00A7" w:rsidRDefault="00E43921" w:rsidP="00A05D36">
      <w:pPr>
        <w:spacing w:before="120" w:after="120" w:line="360" w:lineRule="exact"/>
        <w:ind w:firstLine="567"/>
        <w:jc w:val="both"/>
        <w:rPr>
          <w:lang w:val="vi-VN"/>
        </w:rPr>
      </w:pPr>
      <w:r w:rsidRPr="00EA00A7">
        <w:rPr>
          <w:spacing w:val="4"/>
          <w:lang w:val="vi-VN"/>
        </w:rPr>
        <w:t xml:space="preserve">Thực hiện Chương trình hành động số 53-CTr/TU ngày 24/5/2024 của Tỉnh ủy Lai Châu về </w:t>
      </w:r>
      <w:r w:rsidRPr="002C40B0">
        <w:rPr>
          <w:lang w:val="nl-NL"/>
        </w:rPr>
        <w:t xml:space="preserve">thực hiện </w:t>
      </w:r>
      <w:r w:rsidRPr="00EA00A7">
        <w:rPr>
          <w:lang w:val="vi-VN"/>
        </w:rPr>
        <w:t>Nghị quyết số 42-NQ/TW, ngày 24/11/2023 Hội nghị lần thứ tám Ban Chấp hành Trung ương Đảng khóa XIII về t</w:t>
      </w:r>
      <w:r w:rsidRPr="002C40B0">
        <w:rPr>
          <w:lang w:val="vi-VN"/>
        </w:rPr>
        <w:t>iếp tục đổi mới, nâng cao chất lượng c</w:t>
      </w:r>
      <w:r w:rsidRPr="00EA00A7">
        <w:rPr>
          <w:lang w:val="vi-VN"/>
        </w:rPr>
        <w:t>hính sách xã hội</w:t>
      </w:r>
      <w:r w:rsidRPr="002C40B0">
        <w:rPr>
          <w:lang w:val="vi-VN"/>
        </w:rPr>
        <w:t>, đáp ứng</w:t>
      </w:r>
      <w:r w:rsidRPr="00EA00A7">
        <w:rPr>
          <w:lang w:val="vi-VN"/>
        </w:rPr>
        <w:t xml:space="preserve"> </w:t>
      </w:r>
      <w:r w:rsidRPr="002C40B0">
        <w:rPr>
          <w:lang w:val="vi-VN"/>
        </w:rPr>
        <w:t>yêu cầu sự nghiệp xây dựng và bảo vệ Tổ quốc</w:t>
      </w:r>
      <w:r w:rsidRPr="00EA00A7">
        <w:rPr>
          <w:lang w:val="vi-VN"/>
        </w:rPr>
        <w:t xml:space="preserve"> </w:t>
      </w:r>
      <w:r w:rsidRPr="002C40B0">
        <w:rPr>
          <w:lang w:val="vi-VN"/>
        </w:rPr>
        <w:t xml:space="preserve">trong </w:t>
      </w:r>
      <w:r w:rsidRPr="00EA00A7">
        <w:rPr>
          <w:iCs/>
          <w:lang w:val="vi-VN"/>
        </w:rPr>
        <w:t>giai đoạn</w:t>
      </w:r>
      <w:r w:rsidRPr="002C40B0">
        <w:rPr>
          <w:lang w:val="vi-VN"/>
        </w:rPr>
        <w:t xml:space="preserve"> mới</w:t>
      </w:r>
      <w:r w:rsidR="00CC0B24" w:rsidRPr="00EA00A7">
        <w:rPr>
          <w:i/>
          <w:iCs/>
          <w:lang w:val="vi-VN"/>
        </w:rPr>
        <w:t>(gọi tắt là Nghị quyết số 42-NQ/TW)</w:t>
      </w:r>
      <w:r w:rsidR="007E65C3" w:rsidRPr="00EA00A7">
        <w:rPr>
          <w:iCs/>
          <w:lang w:val="vi-VN"/>
        </w:rPr>
        <w:t>;</w:t>
      </w:r>
      <w:r w:rsidRPr="00EA00A7">
        <w:rPr>
          <w:iCs/>
          <w:lang w:val="vi-VN"/>
        </w:rPr>
        <w:t xml:space="preserve"> </w:t>
      </w:r>
      <w:r w:rsidR="00E84DFC" w:rsidRPr="002C40B0">
        <w:rPr>
          <w:lang w:val="pt-BR"/>
        </w:rPr>
        <w:t xml:space="preserve">Ban Thường vụ </w:t>
      </w:r>
      <w:r w:rsidRPr="002C40B0">
        <w:rPr>
          <w:lang w:val="pt-BR"/>
        </w:rPr>
        <w:t>Huyện</w:t>
      </w:r>
      <w:r w:rsidR="00E84DFC" w:rsidRPr="002C40B0">
        <w:rPr>
          <w:lang w:val="pt-BR"/>
        </w:rPr>
        <w:t xml:space="preserve"> ủy ban hành </w:t>
      </w:r>
      <w:r w:rsidRPr="002C40B0">
        <w:rPr>
          <w:lang w:val="pt-BR"/>
        </w:rPr>
        <w:t>Kế hoạch</w:t>
      </w:r>
      <w:r w:rsidR="00E84DFC" w:rsidRPr="002C40B0">
        <w:rPr>
          <w:lang w:val="pt-BR"/>
        </w:rPr>
        <w:t xml:space="preserve"> thực hiện </w:t>
      </w:r>
      <w:r w:rsidRPr="002C40B0">
        <w:rPr>
          <w:lang w:val="pt-BR"/>
        </w:rPr>
        <w:t>như</w:t>
      </w:r>
      <w:r w:rsidR="00E84DFC" w:rsidRPr="002C40B0">
        <w:rPr>
          <w:lang w:val="pt-BR"/>
        </w:rPr>
        <w:t xml:space="preserve"> sau:</w:t>
      </w:r>
    </w:p>
    <w:p w14:paraId="0BD5694E" w14:textId="77777777" w:rsidR="00E43921" w:rsidRPr="002C40B0" w:rsidRDefault="00E43921" w:rsidP="00A05D36">
      <w:pPr>
        <w:numPr>
          <w:ilvl w:val="0"/>
          <w:numId w:val="33"/>
        </w:numPr>
        <w:pBdr>
          <w:top w:val="none" w:sz="0" w:space="0" w:color="auto"/>
          <w:left w:val="none" w:sz="0" w:space="0" w:color="auto"/>
          <w:bottom w:val="none" w:sz="0" w:space="0" w:color="auto"/>
          <w:right w:val="none" w:sz="0" w:space="0" w:color="auto"/>
          <w:between w:val="none" w:sz="0" w:space="0" w:color="auto"/>
        </w:pBdr>
        <w:spacing w:before="120" w:after="120" w:line="360" w:lineRule="exact"/>
        <w:ind w:firstLine="567"/>
        <w:jc w:val="both"/>
        <w:rPr>
          <w:b/>
          <w:bCs/>
        </w:rPr>
      </w:pPr>
      <w:r w:rsidRPr="002C40B0">
        <w:rPr>
          <w:b/>
          <w:bCs/>
        </w:rPr>
        <w:t>MỤC ĐÍCH, YÊU CẦU</w:t>
      </w:r>
    </w:p>
    <w:p w14:paraId="15359614" w14:textId="77777777" w:rsidR="00E43921" w:rsidRPr="002C40B0" w:rsidRDefault="00E43921" w:rsidP="00A05D36">
      <w:pPr>
        <w:numPr>
          <w:ilvl w:val="0"/>
          <w:numId w:val="34"/>
        </w:numPr>
        <w:pBdr>
          <w:top w:val="none" w:sz="0" w:space="0" w:color="auto"/>
          <w:left w:val="none" w:sz="0" w:space="0" w:color="auto"/>
          <w:bottom w:val="none" w:sz="0" w:space="0" w:color="auto"/>
          <w:right w:val="none" w:sz="0" w:space="0" w:color="auto"/>
          <w:between w:val="none" w:sz="0" w:space="0" w:color="auto"/>
        </w:pBdr>
        <w:spacing w:before="120" w:after="120" w:line="360" w:lineRule="exact"/>
        <w:ind w:firstLineChars="171" w:firstLine="481"/>
        <w:jc w:val="both"/>
        <w:rPr>
          <w:b/>
          <w:bCs/>
          <w:lang w:val="vi-VN"/>
        </w:rPr>
      </w:pPr>
      <w:r w:rsidRPr="002C40B0">
        <w:rPr>
          <w:b/>
          <w:bCs/>
          <w:lang w:val="vi-VN"/>
        </w:rPr>
        <w:t>Mục đích</w:t>
      </w:r>
    </w:p>
    <w:p w14:paraId="43CB2E58" w14:textId="77777777" w:rsidR="00E43921" w:rsidRPr="00EA00A7" w:rsidRDefault="00E43921" w:rsidP="00A05D36">
      <w:pPr>
        <w:widowControl w:val="0"/>
        <w:spacing w:before="120" w:after="120" w:line="360" w:lineRule="exact"/>
        <w:ind w:firstLine="567"/>
        <w:jc w:val="both"/>
        <w:rPr>
          <w:lang w:val="vi-VN"/>
        </w:rPr>
      </w:pPr>
      <w:r w:rsidRPr="002C40B0">
        <w:rPr>
          <w:b/>
          <w:bCs/>
          <w:lang w:val="vi-VN"/>
        </w:rPr>
        <w:t>-</w:t>
      </w:r>
      <w:r w:rsidRPr="00EA00A7">
        <w:rPr>
          <w:spacing w:val="-6"/>
          <w:lang w:val="vi-VN"/>
        </w:rPr>
        <w:t xml:space="preserve"> Tổ chức quán triệt, triển khai đầy đủ, kịp thời, tạo chuyển biến trong nhận thức và hành động của các cấp uỷ, tổ chức đảng, hệ thống chính trị và xã hội về </w:t>
      </w:r>
      <w:r w:rsidRPr="002C40B0">
        <w:rPr>
          <w:lang w:val="vi-VN"/>
        </w:rPr>
        <w:t>đổi mới, nâng cao chất lượng c</w:t>
      </w:r>
      <w:r w:rsidRPr="00EA00A7">
        <w:rPr>
          <w:lang w:val="vi-VN"/>
        </w:rPr>
        <w:t>hính sách xã hội</w:t>
      </w:r>
      <w:r w:rsidRPr="002C40B0">
        <w:rPr>
          <w:lang w:val="vi-VN"/>
        </w:rPr>
        <w:t>, đáp ứng</w:t>
      </w:r>
      <w:r w:rsidRPr="00EA00A7">
        <w:rPr>
          <w:lang w:val="vi-VN"/>
        </w:rPr>
        <w:t xml:space="preserve"> </w:t>
      </w:r>
      <w:r w:rsidRPr="002C40B0">
        <w:rPr>
          <w:lang w:val="vi-VN"/>
        </w:rPr>
        <w:t>yêu cầu sự nghiệp xây dựng và bảo vệ Tổ quốc</w:t>
      </w:r>
      <w:r w:rsidRPr="00EA00A7">
        <w:rPr>
          <w:lang w:val="vi-VN"/>
        </w:rPr>
        <w:t xml:space="preserve"> </w:t>
      </w:r>
      <w:r w:rsidRPr="002C40B0">
        <w:rPr>
          <w:lang w:val="vi-VN"/>
        </w:rPr>
        <w:t xml:space="preserve">trong </w:t>
      </w:r>
      <w:r w:rsidRPr="00EA00A7">
        <w:rPr>
          <w:iCs/>
          <w:lang w:val="vi-VN"/>
        </w:rPr>
        <w:t>giai đoạn</w:t>
      </w:r>
      <w:r w:rsidRPr="002C40B0">
        <w:rPr>
          <w:lang w:val="vi-VN"/>
        </w:rPr>
        <w:t xml:space="preserve"> mới</w:t>
      </w:r>
      <w:r w:rsidRPr="00EA00A7">
        <w:rPr>
          <w:lang w:val="vi-VN"/>
        </w:rPr>
        <w:t>.</w:t>
      </w:r>
    </w:p>
    <w:p w14:paraId="64BDBED5" w14:textId="77777777" w:rsidR="00E43921" w:rsidRPr="00EA00A7" w:rsidRDefault="00E43921" w:rsidP="00A05D36">
      <w:pPr>
        <w:widowControl w:val="0"/>
        <w:spacing w:before="120" w:after="120" w:line="360" w:lineRule="exact"/>
        <w:ind w:firstLine="567"/>
        <w:jc w:val="both"/>
        <w:rPr>
          <w:lang w:val="vi-VN"/>
        </w:rPr>
      </w:pPr>
      <w:r w:rsidRPr="00EA00A7">
        <w:rPr>
          <w:spacing w:val="-6"/>
          <w:lang w:val="vi-VN"/>
        </w:rPr>
        <w:t xml:space="preserve"> </w:t>
      </w:r>
      <w:r w:rsidRPr="002C40B0">
        <w:rPr>
          <w:b/>
          <w:bCs/>
          <w:lang w:val="vi-VN"/>
        </w:rPr>
        <w:t>-</w:t>
      </w:r>
      <w:r w:rsidRPr="00EA00A7">
        <w:rPr>
          <w:lang w:val="vi-VN"/>
        </w:rPr>
        <w:t xml:space="preserve"> Nêu cao trách nhiệm, quyết tâm chính trị của các cấp uỷ, tổ chức đảng, người đứng đầu trong việc cụ thể hoá Nghị quyết, </w:t>
      </w:r>
      <w:r w:rsidRPr="002C40B0">
        <w:rPr>
          <w:lang w:val="vi-VN"/>
        </w:rPr>
        <w:t>Chương trình hành động</w:t>
      </w:r>
      <w:r w:rsidRPr="00EA00A7">
        <w:rPr>
          <w:lang w:val="vi-VN"/>
        </w:rPr>
        <w:t xml:space="preserve"> bằng nhiều hình thức, đảm bảo phù hợp điều kiện thực tế.</w:t>
      </w:r>
    </w:p>
    <w:p w14:paraId="5E4EDB8D" w14:textId="77777777" w:rsidR="00E43921" w:rsidRPr="002C40B0" w:rsidRDefault="00E43921" w:rsidP="00A05D36">
      <w:pPr>
        <w:widowControl w:val="0"/>
        <w:spacing w:before="120" w:after="120" w:line="360" w:lineRule="exact"/>
        <w:ind w:firstLine="567"/>
        <w:jc w:val="both"/>
        <w:rPr>
          <w:b/>
          <w:bCs/>
          <w:lang w:val="vi-VN"/>
        </w:rPr>
      </w:pPr>
      <w:r w:rsidRPr="002C40B0">
        <w:rPr>
          <w:lang w:val="vi-VN"/>
        </w:rPr>
        <w:t xml:space="preserve"> </w:t>
      </w:r>
      <w:r w:rsidRPr="002C40B0">
        <w:rPr>
          <w:b/>
          <w:bCs/>
          <w:lang w:val="vi-VN"/>
        </w:rPr>
        <w:t>2. Yêu cầu</w:t>
      </w:r>
    </w:p>
    <w:p w14:paraId="124998D3" w14:textId="451B7AFA" w:rsidR="00E43921" w:rsidRPr="002C40B0" w:rsidRDefault="00E43921" w:rsidP="00A05D36">
      <w:pPr>
        <w:widowControl w:val="0"/>
        <w:spacing w:before="120" w:after="120" w:line="360" w:lineRule="exact"/>
        <w:ind w:firstLine="567"/>
        <w:jc w:val="both"/>
        <w:rPr>
          <w:lang w:val="vi-VN"/>
        </w:rPr>
      </w:pPr>
      <w:r w:rsidRPr="002C40B0">
        <w:rPr>
          <w:lang w:val="vi-VN"/>
        </w:rPr>
        <w:t>- Việc</w:t>
      </w:r>
      <w:r w:rsidRPr="002C40B0">
        <w:rPr>
          <w:b/>
          <w:bCs/>
          <w:lang w:val="vi-VN"/>
        </w:rPr>
        <w:t xml:space="preserve"> </w:t>
      </w:r>
      <w:r w:rsidR="000307A9">
        <w:rPr>
          <w:lang w:val="vi-VN"/>
        </w:rPr>
        <w:t>t</w:t>
      </w:r>
      <w:r w:rsidRPr="00EA00A7">
        <w:rPr>
          <w:lang w:val="vi-VN"/>
        </w:rPr>
        <w:t xml:space="preserve">riển khai thực hiện </w:t>
      </w:r>
      <w:bookmarkStart w:id="0" w:name="_GoBack"/>
      <w:bookmarkEnd w:id="0"/>
      <w:r w:rsidRPr="002C40B0">
        <w:rPr>
          <w:color w:val="000000"/>
          <w:lang w:val="vi-VN"/>
        </w:rPr>
        <w:t xml:space="preserve">Chương trình hành động số </w:t>
      </w:r>
      <w:r w:rsidRPr="00EA00A7">
        <w:rPr>
          <w:spacing w:val="4"/>
          <w:lang w:val="vi-VN"/>
        </w:rPr>
        <w:t xml:space="preserve">53-CTr/TU ngày 24/5/2024 của Tỉnh ủy Lai Châu về </w:t>
      </w:r>
      <w:r w:rsidRPr="002C40B0">
        <w:rPr>
          <w:lang w:val="nl-NL"/>
        </w:rPr>
        <w:t xml:space="preserve">thực hiện </w:t>
      </w:r>
      <w:r w:rsidRPr="00EA00A7">
        <w:rPr>
          <w:lang w:val="vi-VN"/>
        </w:rPr>
        <w:t>Nghị quyết số 42-NQ/TW, ngày 24/11/2023 Hội nghị lần thứ tám Ban Chấp hành Trung ương Đảng khóa XIII về t</w:t>
      </w:r>
      <w:r w:rsidRPr="002C40B0">
        <w:rPr>
          <w:lang w:val="vi-VN"/>
        </w:rPr>
        <w:t>iếp tục đổi mới, nâng cao chất lượng c</w:t>
      </w:r>
      <w:r w:rsidRPr="00EA00A7">
        <w:rPr>
          <w:lang w:val="vi-VN"/>
        </w:rPr>
        <w:t>hính sách xã hội</w:t>
      </w:r>
      <w:r w:rsidRPr="002C40B0">
        <w:rPr>
          <w:lang w:val="vi-VN"/>
        </w:rPr>
        <w:t>, đáp ứng</w:t>
      </w:r>
      <w:r w:rsidRPr="00EA00A7">
        <w:rPr>
          <w:lang w:val="vi-VN"/>
        </w:rPr>
        <w:t xml:space="preserve"> </w:t>
      </w:r>
      <w:r w:rsidRPr="002C40B0">
        <w:rPr>
          <w:lang w:val="vi-VN"/>
        </w:rPr>
        <w:t>yêu cầu sự nghiệp xây dựng và bảo vệ Tổ quốc</w:t>
      </w:r>
      <w:r w:rsidRPr="00EA00A7">
        <w:rPr>
          <w:lang w:val="vi-VN"/>
        </w:rPr>
        <w:t xml:space="preserve"> </w:t>
      </w:r>
      <w:r w:rsidRPr="002C40B0">
        <w:rPr>
          <w:lang w:val="vi-VN"/>
        </w:rPr>
        <w:t xml:space="preserve">trong </w:t>
      </w:r>
      <w:r w:rsidRPr="00EA00A7">
        <w:rPr>
          <w:iCs/>
          <w:lang w:val="vi-VN"/>
        </w:rPr>
        <w:t>giai đoạn</w:t>
      </w:r>
      <w:r w:rsidRPr="002C40B0">
        <w:rPr>
          <w:lang w:val="vi-VN"/>
        </w:rPr>
        <w:t xml:space="preserve"> mới</w:t>
      </w:r>
      <w:r w:rsidRPr="002C40B0">
        <w:rPr>
          <w:color w:val="000000"/>
          <w:lang w:val="vi-VN"/>
        </w:rPr>
        <w:t xml:space="preserve"> đảm </w:t>
      </w:r>
      <w:r w:rsidR="00731F34" w:rsidRPr="00EA00A7">
        <w:rPr>
          <w:color w:val="000000"/>
          <w:lang w:val="vi-VN"/>
        </w:rPr>
        <w:t xml:space="preserve">bảo </w:t>
      </w:r>
      <w:r w:rsidRPr="00EA00A7">
        <w:rPr>
          <w:lang w:val="vi-VN"/>
        </w:rPr>
        <w:t>n</w:t>
      </w:r>
      <w:r w:rsidR="00731F34" w:rsidRPr="00EA00A7">
        <w:rPr>
          <w:lang w:val="vi-VN"/>
        </w:rPr>
        <w:t>g</w:t>
      </w:r>
      <w:r w:rsidRPr="00EA00A7">
        <w:rPr>
          <w:lang w:val="vi-VN"/>
        </w:rPr>
        <w:t xml:space="preserve">hiêm túc, </w:t>
      </w:r>
      <w:r w:rsidRPr="002C40B0">
        <w:rPr>
          <w:lang w:val="vi-VN"/>
        </w:rPr>
        <w:t>thiết thực, phù hợp với điều kiện của địa phương.</w:t>
      </w:r>
    </w:p>
    <w:p w14:paraId="2C78A002" w14:textId="77777777" w:rsidR="00E43921" w:rsidRPr="00EA00A7" w:rsidRDefault="00E43921" w:rsidP="00A05D36">
      <w:pPr>
        <w:widowControl w:val="0"/>
        <w:spacing w:before="120" w:after="120" w:line="360" w:lineRule="exact"/>
        <w:ind w:firstLine="567"/>
        <w:jc w:val="both"/>
        <w:rPr>
          <w:lang w:val="vi-VN"/>
        </w:rPr>
      </w:pPr>
      <w:r w:rsidRPr="002C40B0">
        <w:rPr>
          <w:lang w:val="vi-VN"/>
        </w:rPr>
        <w:t>- C</w:t>
      </w:r>
      <w:r w:rsidRPr="00EA00A7">
        <w:rPr>
          <w:lang w:val="vi-VN"/>
        </w:rPr>
        <w:t>hú trọng công tác kiểm tra, giám sát, sơ kết, tổng kết, rút kinh nghiệm trong quá trình thực hiện.</w:t>
      </w:r>
    </w:p>
    <w:p w14:paraId="2A9F3FE6" w14:textId="77777777" w:rsidR="003000A7" w:rsidRPr="00EA00A7" w:rsidRDefault="003000A7" w:rsidP="00A05D36">
      <w:pPr>
        <w:widowControl w:val="0"/>
        <w:spacing w:before="120" w:after="120" w:line="360" w:lineRule="exact"/>
        <w:ind w:firstLine="567"/>
        <w:jc w:val="both"/>
        <w:rPr>
          <w:b/>
          <w:bCs/>
          <w:lang w:val="vi-VN"/>
        </w:rPr>
      </w:pPr>
      <w:r w:rsidRPr="00EA00A7">
        <w:rPr>
          <w:b/>
          <w:bCs/>
          <w:lang w:val="vi-VN"/>
        </w:rPr>
        <w:t xml:space="preserve">II- MỤC TIÊU </w:t>
      </w:r>
    </w:p>
    <w:p w14:paraId="3A6325DC" w14:textId="77777777" w:rsidR="003000A7" w:rsidRPr="00EA00A7" w:rsidRDefault="003000A7" w:rsidP="00A05D36">
      <w:pPr>
        <w:widowControl w:val="0"/>
        <w:spacing w:before="120" w:after="120" w:line="360" w:lineRule="exact"/>
        <w:ind w:firstLine="567"/>
        <w:jc w:val="both"/>
        <w:rPr>
          <w:b/>
          <w:lang w:val="vi-VN"/>
        </w:rPr>
      </w:pPr>
      <w:r w:rsidRPr="00EA00A7">
        <w:rPr>
          <w:b/>
          <w:lang w:val="vi-VN"/>
        </w:rPr>
        <w:lastRenderedPageBreak/>
        <w:t>1. Mục tiêu chung</w:t>
      </w:r>
    </w:p>
    <w:p w14:paraId="08B03175" w14:textId="77777777" w:rsidR="003000A7" w:rsidRPr="00E306B3" w:rsidRDefault="003000A7" w:rsidP="00A05D36">
      <w:pPr>
        <w:pStyle w:val="BodyText"/>
        <w:tabs>
          <w:tab w:val="left" w:pos="9356"/>
        </w:tabs>
        <w:spacing w:before="120" w:line="360" w:lineRule="exact"/>
        <w:ind w:firstLine="567"/>
        <w:jc w:val="both"/>
        <w:rPr>
          <w:spacing w:val="2"/>
          <w:lang w:val="vi-VN"/>
        </w:rPr>
      </w:pPr>
      <w:r w:rsidRPr="00E306B3">
        <w:rPr>
          <w:spacing w:val="2"/>
          <w:lang w:val="vi-VN"/>
        </w:rPr>
        <w:t>Triển khai thực hiện hiệu quả cơ chế, chính sách xã hội bảo đảm tiến bộ và công bằng, nâng cao đời sống vật chất, tinh thần của nhân dân. Tạo cơ hội cho nhân dân, nhất là người nghèo, người có hoàn cảnh khó khăn, người sống ở vùng có điều kiện kinh tế - xã hội đặc biệt khó khăn, đồng bào các dân tộc thiểu số của huyện tiếp cận các dịch vụ xã hội cơ bản, đặc biệt là về y tế, giáo dục, nhà ở, thông tin. Giới thiệu thị trường lao động giúp người lao động tiếp cận thị trường việc làm đa dạng, phù hợp.</w:t>
      </w:r>
    </w:p>
    <w:p w14:paraId="6A660262" w14:textId="77777777" w:rsidR="003000A7" w:rsidRPr="00EA00A7" w:rsidRDefault="003000A7" w:rsidP="00A05D36">
      <w:pPr>
        <w:widowControl w:val="0"/>
        <w:spacing w:before="120" w:after="120" w:line="360" w:lineRule="exact"/>
        <w:ind w:firstLine="567"/>
        <w:jc w:val="both"/>
        <w:rPr>
          <w:b/>
          <w:lang w:val="vi-VN"/>
        </w:rPr>
      </w:pPr>
      <w:r w:rsidRPr="00EA00A7">
        <w:rPr>
          <w:b/>
          <w:lang w:val="vi-VN"/>
        </w:rPr>
        <w:t>2. Mục tiêu cụ thể</w:t>
      </w:r>
    </w:p>
    <w:p w14:paraId="6676623C" w14:textId="77777777" w:rsidR="003000A7" w:rsidRPr="00EA00A7" w:rsidRDefault="003000A7" w:rsidP="00A05D36">
      <w:pPr>
        <w:pStyle w:val="Heading3"/>
        <w:keepNext w:val="0"/>
        <w:keepLines w:val="0"/>
        <w:widowControl w:val="0"/>
        <w:tabs>
          <w:tab w:val="left" w:pos="851"/>
          <w:tab w:val="left" w:pos="9072"/>
          <w:tab w:val="left" w:pos="9356"/>
        </w:tabs>
        <w:spacing w:before="120" w:after="120" w:line="360" w:lineRule="exact"/>
        <w:ind w:firstLine="567"/>
        <w:jc w:val="both"/>
        <w:rPr>
          <w:rFonts w:ascii="Times New Roman" w:hAnsi="Times New Roman" w:cs="Times New Roman"/>
          <w:bCs w:val="0"/>
          <w:color w:val="auto"/>
          <w:lang w:val="vi-VN"/>
        </w:rPr>
      </w:pPr>
      <w:r w:rsidRPr="00EA00A7">
        <w:rPr>
          <w:rFonts w:ascii="Times New Roman" w:hAnsi="Times New Roman" w:cs="Times New Roman"/>
          <w:bCs w:val="0"/>
          <w:i/>
          <w:color w:val="auto"/>
          <w:lang w:val="vi-VN"/>
        </w:rPr>
        <w:t>2.1. Mục tiêu đến năm 2030</w:t>
      </w:r>
    </w:p>
    <w:p w14:paraId="66A38291" w14:textId="77777777" w:rsidR="003000A7" w:rsidRPr="00EA00A7" w:rsidRDefault="003000A7" w:rsidP="00A05D36">
      <w:pPr>
        <w:pStyle w:val="ListParagraph"/>
        <w:widowControl w:val="0"/>
        <w:tabs>
          <w:tab w:val="left" w:pos="0"/>
          <w:tab w:val="left" w:pos="9072"/>
          <w:tab w:val="left" w:pos="9356"/>
        </w:tabs>
        <w:spacing w:before="120" w:after="120" w:line="360" w:lineRule="exact"/>
        <w:ind w:left="0" w:right="2" w:firstLine="567"/>
        <w:contextualSpacing w:val="0"/>
        <w:jc w:val="both"/>
        <w:rPr>
          <w:color w:val="000000" w:themeColor="text1"/>
          <w:lang w:val="vi-VN"/>
        </w:rPr>
      </w:pPr>
      <w:r w:rsidRPr="005848D5">
        <w:rPr>
          <w:color w:val="000000" w:themeColor="text1"/>
          <w:lang w:val="nl-NL"/>
        </w:rPr>
        <w:t xml:space="preserve">- Duy trì 100% người có công và gia đình người có công với cách mạng được chăm lo toàn diện cả vật chất và tinh thần, có mức sống từ trung bình khá trở lên so với </w:t>
      </w:r>
      <w:r w:rsidRPr="00EA00A7">
        <w:rPr>
          <w:color w:val="000000" w:themeColor="text1"/>
          <w:lang w:val="vi-VN"/>
        </w:rPr>
        <w:t xml:space="preserve">mức sống của cộng đồng dân cư </w:t>
      </w:r>
      <w:r w:rsidRPr="005848D5">
        <w:rPr>
          <w:color w:val="000000" w:themeColor="text1"/>
          <w:lang w:val="nl-NL"/>
        </w:rPr>
        <w:t>nơi cư trú.</w:t>
      </w:r>
      <w:r w:rsidRPr="00EA00A7">
        <w:rPr>
          <w:color w:val="000000" w:themeColor="text1"/>
          <w:lang w:val="vi-VN"/>
        </w:rPr>
        <w:t xml:space="preserve"> Tỷ lệ thất nghiệp chung dưới 2%, tỷ lệ thất nghiệp khu vực thành thị dưới 2,7%; tỷ lệ lao động qua đào tạo có bằng cấp, chứng chỉ đạt 32%; 20% lực lượng lao động trong độ tuổi lao động tham gia bảo hiểm xã hội và 10% lực lượng lao động trong độ tuổi lao động tham gia bảo hiểm thất nghiệp; 15% số người sau độ tuổi nghỉ hưu được hưởng lương hưu, bảo hiểm xã hội hằng tháng và trợ cấp hưu trí xã hội; 100% hộ gia đình chăm sóc trẻ em dưới 36 tháng tuổi, phụ nữ mang thai đầy đủ; 100% người cao tuổi cô đơn thuộc hộ nghèo, hộ cận nghèo được hưởng trợ cấp xã hội theo quy định.</w:t>
      </w:r>
    </w:p>
    <w:p w14:paraId="29D4EEA9" w14:textId="69460F5A" w:rsidR="003000A7" w:rsidRPr="00EA00A7" w:rsidRDefault="003000A7" w:rsidP="00A05D36">
      <w:pPr>
        <w:spacing w:before="120" w:after="120" w:line="360" w:lineRule="exact"/>
        <w:ind w:firstLine="567"/>
        <w:jc w:val="both"/>
        <w:rPr>
          <w:spacing w:val="2"/>
          <w:lang w:val="vi-VN"/>
        </w:rPr>
      </w:pPr>
      <w:r w:rsidRPr="00EA00A7">
        <w:rPr>
          <w:bCs/>
          <w:color w:val="000000" w:themeColor="text1"/>
          <w:spacing w:val="2"/>
          <w:lang w:val="vi-VN"/>
        </w:rPr>
        <w:t xml:space="preserve">- 100% xã, thị trấn </w:t>
      </w:r>
      <w:r w:rsidRPr="005848D5">
        <w:rPr>
          <w:bCs/>
          <w:color w:val="000000" w:themeColor="text1"/>
          <w:spacing w:val="2"/>
          <w:lang w:val="vi-VN"/>
        </w:rPr>
        <w:t xml:space="preserve">duy trì </w:t>
      </w:r>
      <w:r w:rsidRPr="00EA00A7">
        <w:rPr>
          <w:bCs/>
          <w:color w:val="000000" w:themeColor="text1"/>
          <w:spacing w:val="2"/>
          <w:lang w:val="vi-VN"/>
        </w:rPr>
        <w:t>đạt chuẩn phổ cập giáo dục mầm non cho trẻ em 5 tuổi</w:t>
      </w:r>
      <w:r w:rsidRPr="00EA00A7">
        <w:rPr>
          <w:color w:val="000000" w:themeColor="text1"/>
          <w:spacing w:val="2"/>
          <w:lang w:val="vi-VN"/>
        </w:rPr>
        <w:t>, tỷ lệ huy động học sinh mẫu giáo đến trường đạt 99,%</w:t>
      </w:r>
      <w:r w:rsidR="005848D5" w:rsidRPr="00EA00A7">
        <w:rPr>
          <w:color w:val="000000" w:themeColor="text1"/>
          <w:spacing w:val="2"/>
          <w:lang w:val="vi-VN"/>
        </w:rPr>
        <w:t xml:space="preserve"> trở lên</w:t>
      </w:r>
      <w:r w:rsidRPr="00EA00A7">
        <w:rPr>
          <w:color w:val="000000" w:themeColor="text1"/>
          <w:spacing w:val="2"/>
          <w:lang w:val="vi-VN"/>
        </w:rPr>
        <w:t xml:space="preserve">; tỷ lệ học sinh trong độ tuổi tiểu học đến trường đạt 99,9%; tỷ lệ học sinh trong độ tuổi trung học cơ sở đến trường đạt 98%; tỷ lệ học sinh trong độ tuổi trung học phổ thông đến trường đạt 60%; duy trì 100% xã, thị trấn đạt chuẩn xóa mù chữ mức độ 1, trong đó trên 50% xã, thị trấn đạt mức độ 2. Bảo đảm vững chắc mức sinh thay thế; </w:t>
      </w:r>
      <w:r w:rsidRPr="00EA00A7">
        <w:rPr>
          <w:color w:val="000000" w:themeColor="text1"/>
          <w:spacing w:val="2"/>
          <w:shd w:val="clear" w:color="auto" w:fill="FFFFFF"/>
          <w:lang w:val="vi-VN"/>
        </w:rPr>
        <w:t xml:space="preserve">tuổi </w:t>
      </w:r>
      <w:r w:rsidRPr="00EA00A7">
        <w:rPr>
          <w:spacing w:val="2"/>
          <w:shd w:val="clear" w:color="auto" w:fill="FFFFFF"/>
          <w:lang w:val="vi-VN"/>
        </w:rPr>
        <w:t xml:space="preserve">thọ trung bình của người dân trên địa bàn huyện khoảng 70 tuổi, số năm sống khỏe đạt tối thiểu 64 năm; chỉ số phát triển con người HDI thuộc nhóm có chỉ số HDI cao (nhóm 2); phấn đấu đạt trên </w:t>
      </w:r>
      <w:r w:rsidR="004E172B" w:rsidRPr="00EA00A7">
        <w:rPr>
          <w:spacing w:val="2"/>
          <w:shd w:val="clear" w:color="auto" w:fill="FFFFFF"/>
          <w:lang w:val="vi-VN"/>
        </w:rPr>
        <w:t>4</w:t>
      </w:r>
      <w:r w:rsidRPr="00EA00A7">
        <w:rPr>
          <w:spacing w:val="2"/>
          <w:shd w:val="clear" w:color="auto" w:fill="FFFFFF"/>
          <w:lang w:val="vi-VN"/>
        </w:rPr>
        <w:t xml:space="preserve">0 giường bệnh, trên </w:t>
      </w:r>
      <w:r w:rsidR="005B45B8" w:rsidRPr="00EA00A7">
        <w:rPr>
          <w:spacing w:val="2"/>
          <w:shd w:val="clear" w:color="auto" w:fill="FFFFFF"/>
          <w:lang w:val="vi-VN"/>
        </w:rPr>
        <w:t>1</w:t>
      </w:r>
      <w:r w:rsidRPr="00EA00A7">
        <w:rPr>
          <w:spacing w:val="2"/>
          <w:shd w:val="clear" w:color="auto" w:fill="FFFFFF"/>
          <w:lang w:val="vi-VN"/>
        </w:rPr>
        <w:t>3 bác sĩ, trên 20 điều dưỡng/1</w:t>
      </w:r>
      <w:r w:rsidR="005B45B8" w:rsidRPr="00EA00A7">
        <w:rPr>
          <w:spacing w:val="2"/>
          <w:shd w:val="clear" w:color="auto" w:fill="FFFFFF"/>
          <w:lang w:val="vi-VN"/>
        </w:rPr>
        <w:t>0</w:t>
      </w:r>
      <w:r w:rsidRPr="00EA00A7">
        <w:rPr>
          <w:spacing w:val="2"/>
          <w:shd w:val="clear" w:color="auto" w:fill="FFFFFF"/>
          <w:lang w:val="vi-VN"/>
        </w:rPr>
        <w:t>.000 dân; trên 99% dân số tham gia bảo hiểm y tế; trên 95% người dân sử dụng dịch vụ chăm sóc ban đầu tại y tế cơ sở được bảo hiểm y tế chi trả; 9</w:t>
      </w:r>
      <w:r w:rsidR="000A1601" w:rsidRPr="00EA00A7">
        <w:rPr>
          <w:spacing w:val="2"/>
          <w:shd w:val="clear" w:color="auto" w:fill="FFFFFF"/>
          <w:lang w:val="vi-VN"/>
        </w:rPr>
        <w:t>4</w:t>
      </w:r>
      <w:r w:rsidRPr="00EA00A7">
        <w:rPr>
          <w:spacing w:val="2"/>
          <w:shd w:val="clear" w:color="auto" w:fill="FFFFFF"/>
          <w:lang w:val="vi-VN"/>
        </w:rPr>
        <w:t xml:space="preserve">% </w:t>
      </w:r>
      <w:r w:rsidR="000A1601" w:rsidRPr="00EA00A7">
        <w:rPr>
          <w:lang w:val="vi-VN"/>
        </w:rPr>
        <w:t>dân số được quản lý hồ sơ sức khoẻ điện tử</w:t>
      </w:r>
      <w:r w:rsidRPr="00EA00A7">
        <w:rPr>
          <w:spacing w:val="2"/>
          <w:shd w:val="clear" w:color="auto" w:fill="FFFFFF"/>
          <w:lang w:val="vi-VN"/>
        </w:rPr>
        <w:t>; tỷ lệ tiêm chủng mở rộng đạt 9</w:t>
      </w:r>
      <w:r w:rsidR="00587D52" w:rsidRPr="00EA00A7">
        <w:rPr>
          <w:spacing w:val="2"/>
          <w:shd w:val="clear" w:color="auto" w:fill="FFFFFF"/>
          <w:lang w:val="vi-VN"/>
        </w:rPr>
        <w:t>6</w:t>
      </w:r>
      <w:r w:rsidRPr="00EA00A7">
        <w:rPr>
          <w:spacing w:val="2"/>
          <w:shd w:val="clear" w:color="auto" w:fill="FFFFFF"/>
          <w:lang w:val="vi-VN"/>
        </w:rPr>
        <w:t>%; tỷ lệ trẻ em dưới 5 tuổi bị suy dinh dưỡng thể thấp còi dưới 1</w:t>
      </w:r>
      <w:r w:rsidR="00587D52" w:rsidRPr="00EA00A7">
        <w:rPr>
          <w:spacing w:val="2"/>
          <w:shd w:val="clear" w:color="auto" w:fill="FFFFFF"/>
          <w:lang w:val="vi-VN"/>
        </w:rPr>
        <w:t>9</w:t>
      </w:r>
      <w:r w:rsidRPr="00EA00A7">
        <w:rPr>
          <w:spacing w:val="2"/>
          <w:shd w:val="clear" w:color="auto" w:fill="FFFFFF"/>
          <w:lang w:val="vi-VN"/>
        </w:rPr>
        <w:t>%; cơ bản chấm dứt các dịch bệnh AIDS, lao và loại trừ sốt rét</w:t>
      </w:r>
      <w:r w:rsidRPr="00EA00A7">
        <w:rPr>
          <w:spacing w:val="2"/>
          <w:lang w:val="vi-VN"/>
        </w:rPr>
        <w:t>.</w:t>
      </w:r>
    </w:p>
    <w:p w14:paraId="68D49824" w14:textId="4CE80590" w:rsidR="003000A7" w:rsidRPr="00EA00A7" w:rsidRDefault="003000A7" w:rsidP="00A05D36">
      <w:pPr>
        <w:widowControl w:val="0"/>
        <w:tabs>
          <w:tab w:val="left" w:pos="709"/>
        </w:tabs>
        <w:spacing w:before="120" w:after="120" w:line="360" w:lineRule="exact"/>
        <w:ind w:right="2" w:firstLine="567"/>
        <w:jc w:val="both"/>
        <w:rPr>
          <w:color w:val="000000" w:themeColor="text1"/>
          <w:spacing w:val="-2"/>
          <w:lang w:val="vi-VN"/>
        </w:rPr>
      </w:pPr>
      <w:r w:rsidRPr="00EA00A7">
        <w:rPr>
          <w:color w:val="000000" w:themeColor="text1"/>
          <w:spacing w:val="-2"/>
          <w:lang w:val="vi-VN"/>
        </w:rPr>
        <w:t>- Phấn đấu xóa bỏ nhà tạm, nhà dột nát cho hộ nghèo, hộ cận nghèo, người dân bị ảnh hưởng bởi thiên tai, biến đổi khí hậu; diện tích nhà ở bình quân đầu người toàn huyện đạt khoảng 22,5m</w:t>
      </w:r>
      <w:r w:rsidRPr="00EA00A7">
        <w:rPr>
          <w:color w:val="000000" w:themeColor="text1"/>
          <w:spacing w:val="-2"/>
          <w:vertAlign w:val="superscript"/>
          <w:lang w:val="vi-VN"/>
        </w:rPr>
        <w:t>2</w:t>
      </w:r>
      <w:r w:rsidRPr="00EA00A7">
        <w:rPr>
          <w:color w:val="000000" w:themeColor="text1"/>
          <w:spacing w:val="-2"/>
          <w:lang w:val="vi-VN"/>
        </w:rPr>
        <w:t xml:space="preserve"> sàn/người; tỷ lệ dân số đô thị được cung cấp nước sạch qua </w:t>
      </w:r>
      <w:r w:rsidRPr="00EA00A7">
        <w:rPr>
          <w:color w:val="000000" w:themeColor="text1"/>
          <w:spacing w:val="-2"/>
          <w:lang w:val="vi-VN"/>
        </w:rPr>
        <w:lastRenderedPageBreak/>
        <w:t>hệ thống cấp nước tập trung đạt 100%; 100% dân cư nông thôn được sử dụng nước hợp vệ sinh, 30% dân cư nông thôn được sử dụng nước sạch đạt chất lượng theo quy chuẩn; trên 70% hộ gia đình, 100% trường học, trạm y tế có công trình phụ hợp vệ sinh bảo đảm tiêu chuẩn, quy chuẩn; 5% điểm dân cư nông thôn tập trung có hệ thống thu gom nước thải sinh hoạt, 5% nước thải sinh hoạt được xử lý.</w:t>
      </w:r>
    </w:p>
    <w:p w14:paraId="3EDD999C" w14:textId="420C6699" w:rsidR="003000A7" w:rsidRPr="00EA00A7" w:rsidRDefault="003000A7" w:rsidP="00A05D36">
      <w:pPr>
        <w:widowControl w:val="0"/>
        <w:tabs>
          <w:tab w:val="left" w:pos="709"/>
        </w:tabs>
        <w:spacing w:before="120" w:after="120" w:line="360" w:lineRule="exact"/>
        <w:ind w:right="2" w:firstLine="567"/>
        <w:jc w:val="both"/>
        <w:rPr>
          <w:color w:val="000000" w:themeColor="text1"/>
          <w:spacing w:val="-6"/>
          <w:lang w:val="vi-VN"/>
        </w:rPr>
      </w:pPr>
      <w:r w:rsidRPr="00EA00A7">
        <w:rPr>
          <w:color w:val="000000" w:themeColor="text1"/>
          <w:spacing w:val="-6"/>
          <w:lang w:val="vi-VN"/>
        </w:rPr>
        <w:t>- Có ít nhất 75% người dân ở vùng sâu, vùng xa, biên giới, 80% các xã vùng đồng bào dân tộc thiểu số được hưởng thụ và tham gia các hoạt động văn hóa. Có ít nhất 90% người dân ở vùng sâu, vùng xa, biên giới, 95% các xã vùng đồng bào dân tộc thiểu số được nghe, xem các kênh phát thanh, truyền hình của quốc gia và địa phương.</w:t>
      </w:r>
    </w:p>
    <w:p w14:paraId="565ACB2A" w14:textId="77777777" w:rsidR="003000A7" w:rsidRPr="00EA00A7" w:rsidRDefault="003000A7" w:rsidP="00A05D36">
      <w:pPr>
        <w:pStyle w:val="Heading3"/>
        <w:keepNext w:val="0"/>
        <w:keepLines w:val="0"/>
        <w:widowControl w:val="0"/>
        <w:tabs>
          <w:tab w:val="left" w:pos="709"/>
        </w:tabs>
        <w:spacing w:before="120" w:after="120" w:line="360" w:lineRule="exact"/>
        <w:ind w:firstLine="567"/>
        <w:jc w:val="both"/>
        <w:rPr>
          <w:rFonts w:ascii="Times New Roman" w:hAnsi="Times New Roman" w:cs="Times New Roman"/>
          <w:bCs w:val="0"/>
          <w:color w:val="000000" w:themeColor="text1"/>
          <w:lang w:val="vi-VN"/>
        </w:rPr>
      </w:pPr>
      <w:r w:rsidRPr="00EA00A7">
        <w:rPr>
          <w:rFonts w:ascii="Times New Roman" w:hAnsi="Times New Roman" w:cs="Times New Roman"/>
          <w:bCs w:val="0"/>
          <w:i/>
          <w:color w:val="000000" w:themeColor="text1"/>
          <w:lang w:val="vi-VN"/>
        </w:rPr>
        <w:t>2.2. Tầm nhìn đến năm 2045</w:t>
      </w:r>
    </w:p>
    <w:p w14:paraId="7430EDC2" w14:textId="0A22AC14" w:rsidR="003000A7" w:rsidRPr="00EA00A7" w:rsidRDefault="003000A7" w:rsidP="00A05D36">
      <w:pPr>
        <w:tabs>
          <w:tab w:val="left" w:pos="540"/>
        </w:tabs>
        <w:spacing w:before="120" w:after="120" w:line="360" w:lineRule="exact"/>
        <w:ind w:firstLine="567"/>
        <w:jc w:val="both"/>
        <w:rPr>
          <w:color w:val="000000" w:themeColor="text1"/>
          <w:lang w:val="vi-VN"/>
        </w:rPr>
      </w:pPr>
      <w:r w:rsidRPr="00EA00A7">
        <w:rPr>
          <w:color w:val="000000" w:themeColor="text1"/>
          <w:lang w:val="vi-VN"/>
        </w:rPr>
        <w:t xml:space="preserve">Thực hiện hiệu quả hệ thống chính sách xã hội theo hướng phát triển toàn diện, bền vững, tiến bộ và công bằng, bảo đảm an sinh và phúc lợi xã hội cho nhân dân, góp phần thực hiện thắng lợi các mục tiêu phát triển kinh tế - xã hội của huyện, xây dựng và phát triển con người </w:t>
      </w:r>
      <w:r w:rsidR="003B4968" w:rsidRPr="00EA00A7">
        <w:rPr>
          <w:color w:val="000000" w:themeColor="text1"/>
          <w:lang w:val="vi-VN"/>
        </w:rPr>
        <w:t>Mường Tè</w:t>
      </w:r>
      <w:r w:rsidRPr="00EA00A7">
        <w:rPr>
          <w:color w:val="000000" w:themeColor="text1"/>
          <w:lang w:val="vi-VN"/>
        </w:rPr>
        <w:t xml:space="preserve"> đáp ứng yêu cầu đổi mới, hội nhập và phát triển bền vững. </w:t>
      </w:r>
    </w:p>
    <w:p w14:paraId="141E3413" w14:textId="395CDC05" w:rsidR="003000A7" w:rsidRPr="00EA00A7" w:rsidRDefault="003000A7" w:rsidP="00A05D36">
      <w:pPr>
        <w:tabs>
          <w:tab w:val="left" w:pos="540"/>
        </w:tabs>
        <w:spacing w:before="120" w:after="120" w:line="360" w:lineRule="exact"/>
        <w:ind w:firstLine="567"/>
        <w:jc w:val="both"/>
        <w:rPr>
          <w:b/>
          <w:bCs/>
          <w:color w:val="000000" w:themeColor="text1"/>
          <w:lang w:val="vi-VN"/>
        </w:rPr>
      </w:pPr>
      <w:r w:rsidRPr="00EA00A7">
        <w:rPr>
          <w:b/>
          <w:bCs/>
          <w:color w:val="000000" w:themeColor="text1"/>
          <w:lang w:val="vi-VN"/>
        </w:rPr>
        <w:t>III</w:t>
      </w:r>
      <w:r w:rsidR="001E7E6B" w:rsidRPr="00EA00A7">
        <w:rPr>
          <w:b/>
          <w:bCs/>
          <w:color w:val="000000" w:themeColor="text1"/>
          <w:lang w:val="vi-VN"/>
        </w:rPr>
        <w:t>-</w:t>
      </w:r>
      <w:r w:rsidRPr="00EA00A7">
        <w:rPr>
          <w:b/>
          <w:bCs/>
          <w:color w:val="000000" w:themeColor="text1"/>
          <w:lang w:val="vi-VN"/>
        </w:rPr>
        <w:t xml:space="preserve"> NHIỆM VỤ VÀ GIẢI PHÁP</w:t>
      </w:r>
    </w:p>
    <w:p w14:paraId="65C07579" w14:textId="77777777" w:rsidR="003000A7" w:rsidRPr="005848D5" w:rsidRDefault="003000A7" w:rsidP="00A05D36">
      <w:pPr>
        <w:pStyle w:val="Heading2"/>
        <w:tabs>
          <w:tab w:val="left" w:pos="1100"/>
        </w:tabs>
        <w:spacing w:before="120" w:after="120" w:line="360" w:lineRule="exact"/>
        <w:ind w:left="0" w:firstLine="567"/>
        <w:rPr>
          <w:color w:val="000000" w:themeColor="text1"/>
        </w:rPr>
      </w:pPr>
      <w:r w:rsidRPr="005848D5">
        <w:rPr>
          <w:color w:val="000000" w:themeColor="text1"/>
        </w:rPr>
        <w:t>1. Nâng cao nhận thức về vị trí, vai trò của chính sách xã hội</w:t>
      </w:r>
    </w:p>
    <w:p w14:paraId="2367821E" w14:textId="77777777" w:rsidR="003000A7" w:rsidRPr="00EA00A7" w:rsidRDefault="003000A7" w:rsidP="00A05D36">
      <w:pPr>
        <w:widowControl w:val="0"/>
        <w:tabs>
          <w:tab w:val="left" w:pos="709"/>
        </w:tabs>
        <w:spacing w:before="120" w:after="120" w:line="360" w:lineRule="exact"/>
        <w:ind w:right="2" w:firstLine="567"/>
        <w:jc w:val="both"/>
        <w:rPr>
          <w:lang w:val="vi"/>
        </w:rPr>
      </w:pPr>
      <w:r w:rsidRPr="00EA00A7">
        <w:rPr>
          <w:lang w:val="vi"/>
        </w:rPr>
        <w:t>- Tập trung tuyên truyền, giáo dục nâng cao nhận thức về vai trò đặc biệt quan trọng của chính sách xã hội cho cán bộ, đảng viên, công chức, viên chức và nhân dân. Triển khai hực hiện đầy đủ, kịp thời chính sách xã hội trên địa bàn dựa trên quyền con người, vì con người, lấy con người làm trung tâm, là chủ thể; phát huy những giá trị văn hóa tốt đẹp của dân tộc và truyền thống, bản sắc văn hóa con người địa phương góp phần phát triển kinh tế - xã hội của huyện.</w:t>
      </w:r>
    </w:p>
    <w:p w14:paraId="54F78699" w14:textId="77777777" w:rsidR="003000A7" w:rsidRPr="00EA00A7" w:rsidRDefault="003000A7" w:rsidP="00A05D36">
      <w:pPr>
        <w:widowControl w:val="0"/>
        <w:tabs>
          <w:tab w:val="left" w:pos="709"/>
        </w:tabs>
        <w:spacing w:before="120" w:after="120" w:line="360" w:lineRule="exact"/>
        <w:ind w:right="2" w:firstLine="567"/>
        <w:jc w:val="both"/>
        <w:rPr>
          <w:lang w:val="vi"/>
        </w:rPr>
      </w:pPr>
      <w:r w:rsidRPr="00EA00A7">
        <w:rPr>
          <w:lang w:val="vi"/>
        </w:rPr>
        <w:t>- Đẩy mạnh tuyên truyền, phổ biến Nghị quyết số 42-NQ/TW của Ban Chấp hành Trung ương và Chương trình hành động của Tỉnh ủy với phương pháp, hình thức tuyên truyền phù hợp, kịp thời biểu dương, khen thưởng các tổ chức, cá nhân, nhân rộng các mô hình tốt, cách làm hay, điển hình tiên tiến trong thực hiện các chính sách xã hội.</w:t>
      </w:r>
    </w:p>
    <w:p w14:paraId="36F38349" w14:textId="77777777" w:rsidR="003000A7" w:rsidRPr="002C40B0" w:rsidRDefault="003000A7" w:rsidP="00A05D36">
      <w:pPr>
        <w:pStyle w:val="Heading2"/>
        <w:tabs>
          <w:tab w:val="left" w:pos="851"/>
        </w:tabs>
        <w:spacing w:before="120" w:after="120" w:line="360" w:lineRule="exact"/>
        <w:ind w:left="0" w:firstLine="567"/>
        <w:rPr>
          <w:spacing w:val="-4"/>
        </w:rPr>
      </w:pPr>
      <w:r w:rsidRPr="002C40B0">
        <w:rPr>
          <w:spacing w:val="-4"/>
        </w:rPr>
        <w:t>2. Nâng cao năng lực, hiệu lực quản lý nhà nước về chính sách xã hội</w:t>
      </w:r>
    </w:p>
    <w:p w14:paraId="370049FB" w14:textId="77777777" w:rsidR="003000A7" w:rsidRPr="00EA00A7" w:rsidRDefault="003000A7" w:rsidP="00A05D36">
      <w:pPr>
        <w:widowControl w:val="0"/>
        <w:tabs>
          <w:tab w:val="left" w:pos="709"/>
        </w:tabs>
        <w:spacing w:before="120" w:after="120" w:line="360" w:lineRule="exact"/>
        <w:ind w:right="2" w:firstLine="567"/>
        <w:jc w:val="both"/>
        <w:rPr>
          <w:lang w:val="vi"/>
        </w:rPr>
      </w:pPr>
      <w:r w:rsidRPr="00EA00A7">
        <w:rPr>
          <w:lang w:val="vi"/>
        </w:rPr>
        <w:t xml:space="preserve">- Tạo điều kiện cử cán bộ, công chức làm công tác xã hội tham gia đào tạo, tập huấn, bồi dưỡng nâng cao năng lực, trình độ chuyên môn đáp ứng yêu cầu thực hiện nhiệm vụ; </w:t>
      </w:r>
      <w:r w:rsidRPr="00EA00A7">
        <w:rPr>
          <w:bCs/>
          <w:lang w:val="vi"/>
        </w:rPr>
        <w:t>t</w:t>
      </w:r>
      <w:r w:rsidRPr="00EA00A7">
        <w:rPr>
          <w:lang w:val="vi"/>
        </w:rPr>
        <w:t xml:space="preserve">ạo điều kiện thuận lợi cho nhân dân trong tiếp cận chính sách xã hội. </w:t>
      </w:r>
    </w:p>
    <w:p w14:paraId="21230072" w14:textId="77777777" w:rsidR="003000A7" w:rsidRPr="00EA00A7" w:rsidRDefault="003000A7" w:rsidP="00A05D36">
      <w:pPr>
        <w:spacing w:before="120" w:after="120" w:line="360" w:lineRule="exact"/>
        <w:ind w:firstLine="567"/>
        <w:jc w:val="both"/>
        <w:rPr>
          <w:bCs/>
          <w:lang w:val="vi-VN"/>
        </w:rPr>
      </w:pPr>
      <w:r w:rsidRPr="00EA00A7">
        <w:rPr>
          <w:lang w:val="vi"/>
        </w:rPr>
        <w:t xml:space="preserve">- Phát huy vai trò giám sát của nhân dân; tăng cường, nâng cao hiệu lực, hiệu quả công tác giám sát, kiểm tra nhằm kịp thời phát hiện, ngăn chặn, xử lý nghiêm hành vi trục lợi chính sách, vi phạm pháp luật; </w:t>
      </w:r>
      <w:r w:rsidRPr="002C40B0">
        <w:rPr>
          <w:bCs/>
          <w:lang w:val="vi-VN"/>
        </w:rPr>
        <w:t>đấu tranh, ngăn chặn, đẩy lùi tham nhũng, tiêu cực</w:t>
      </w:r>
      <w:r w:rsidRPr="00EA00A7">
        <w:rPr>
          <w:bCs/>
          <w:lang w:val="vi"/>
        </w:rPr>
        <w:t>.</w:t>
      </w:r>
      <w:r w:rsidRPr="002C40B0">
        <w:rPr>
          <w:bCs/>
          <w:lang w:val="vi-VN"/>
        </w:rPr>
        <w:t xml:space="preserve"> Tăng cường công tác tiếp công dân, giải quyết khiếu nại, tố c</w:t>
      </w:r>
      <w:r w:rsidRPr="00EA00A7">
        <w:rPr>
          <w:bCs/>
          <w:lang w:val="vi-VN"/>
        </w:rPr>
        <w:t>á</w:t>
      </w:r>
      <w:r w:rsidRPr="002C40B0">
        <w:rPr>
          <w:bCs/>
          <w:lang w:val="vi-VN"/>
        </w:rPr>
        <w:t xml:space="preserve">o </w:t>
      </w:r>
      <w:r w:rsidRPr="002C40B0">
        <w:rPr>
          <w:bCs/>
          <w:lang w:val="vi-VN"/>
        </w:rPr>
        <w:lastRenderedPageBreak/>
        <w:t>trong việc thực hiện chính sách xã hội</w:t>
      </w:r>
      <w:r w:rsidRPr="00EA00A7">
        <w:rPr>
          <w:lang w:val="vi-VN"/>
        </w:rPr>
        <w:t>. Lấy kết quả công việc, sự hài lòng và tín nhiệm của nhân dân làm tiêu chí để đánh giá hiệu quả hoạt động của các cơ quan, tổ chức, cán bộ, công chức, viên chức liên quan đến thực hiện chính sách xã hội.</w:t>
      </w:r>
    </w:p>
    <w:p w14:paraId="56D4DC38" w14:textId="77777777" w:rsidR="003000A7" w:rsidRPr="00EA00A7" w:rsidRDefault="003000A7" w:rsidP="00A05D36">
      <w:pPr>
        <w:spacing w:before="120" w:after="120" w:line="360" w:lineRule="exact"/>
        <w:ind w:firstLine="567"/>
        <w:jc w:val="both"/>
        <w:rPr>
          <w:u w:val="single"/>
          <w:lang w:val="vi-VN"/>
        </w:rPr>
      </w:pPr>
      <w:r w:rsidRPr="00EA00A7">
        <w:rPr>
          <w:bCs/>
          <w:lang w:val="vi-VN"/>
        </w:rPr>
        <w:t>- Triển khai thực hiện c</w:t>
      </w:r>
      <w:r w:rsidRPr="002C40B0">
        <w:rPr>
          <w:bCs/>
          <w:lang w:val="vi-VN"/>
        </w:rPr>
        <w:t>huyển đổi số</w:t>
      </w:r>
      <w:r w:rsidRPr="00EA00A7">
        <w:rPr>
          <w:bCs/>
          <w:lang w:val="vi-VN"/>
        </w:rPr>
        <w:t xml:space="preserve"> trong </w:t>
      </w:r>
      <w:r w:rsidRPr="002C40B0">
        <w:rPr>
          <w:bCs/>
          <w:lang w:val="vi-VN"/>
        </w:rPr>
        <w:t>lĩnh vực chính sách xã hội</w:t>
      </w:r>
      <w:r w:rsidRPr="00EA00A7">
        <w:rPr>
          <w:bCs/>
          <w:lang w:val="vi-VN"/>
        </w:rPr>
        <w:t xml:space="preserve"> </w:t>
      </w:r>
      <w:r w:rsidRPr="002C40B0">
        <w:rPr>
          <w:bCs/>
          <w:lang w:val="vi-VN"/>
        </w:rPr>
        <w:t>sâu rộng và toàn diện, lấy người dân và doanh nghiệp làm trung tâm</w:t>
      </w:r>
      <w:r w:rsidRPr="00EA00A7">
        <w:rPr>
          <w:bCs/>
          <w:lang w:val="vi-VN"/>
        </w:rPr>
        <w:t xml:space="preserve">. </w:t>
      </w:r>
      <w:r w:rsidRPr="002C40B0">
        <w:rPr>
          <w:bCs/>
          <w:lang w:val="vi-VN"/>
        </w:rPr>
        <w:t>Tiếp tục thực hiện quyết liệt, có hiệu quả Đề án phát triển ứng dụng dữ liệu về dân cư, định danh và xác thực điện tử phục vụ chuyển đổi số quốc gia giai đoạn 2022-2025, tầm nhìn đến năm 2030. Từng bước áp dụng mã số an sinh xã hội cho người dân;</w:t>
      </w:r>
      <w:r w:rsidRPr="00EA00A7">
        <w:rPr>
          <w:bCs/>
          <w:lang w:val="vi-VN"/>
        </w:rPr>
        <w:t xml:space="preserve"> </w:t>
      </w:r>
      <w:r w:rsidRPr="002C40B0">
        <w:rPr>
          <w:bCs/>
          <w:lang w:val="vi-VN"/>
        </w:rPr>
        <w:t>hoàn thiện hệ thống cơ sở dữ liệu quốc gia và chuyên ngành liên quan.</w:t>
      </w:r>
    </w:p>
    <w:p w14:paraId="3F114322" w14:textId="77777777" w:rsidR="003000A7" w:rsidRPr="00EA00A7" w:rsidRDefault="003000A7" w:rsidP="00A05D36">
      <w:pPr>
        <w:widowControl w:val="0"/>
        <w:tabs>
          <w:tab w:val="left" w:pos="709"/>
        </w:tabs>
        <w:spacing w:before="120" w:after="120" w:line="360" w:lineRule="exact"/>
        <w:ind w:right="2" w:firstLine="567"/>
        <w:jc w:val="both"/>
        <w:rPr>
          <w:lang w:val="vi-VN"/>
        </w:rPr>
      </w:pPr>
      <w:r w:rsidRPr="00EA00A7">
        <w:rPr>
          <w:lang w:val="vi-VN"/>
        </w:rPr>
        <w:t xml:space="preserve">- Tăng cường huy động nguồn lực thực hiện chính sách xã hội theo hướng linh hoạt, hiệu quả; nguồn lực nhà nước giữ vai trò chủ đạo, đẩy mạnh xã hội hóa, khuyến khích, huy động tổ chức, doanh nghiệp, cá nhân, xã hội tham gia thực hiện chính sách xã hội. </w:t>
      </w:r>
    </w:p>
    <w:p w14:paraId="144953AF" w14:textId="77777777" w:rsidR="003000A7" w:rsidRPr="002C40B0" w:rsidRDefault="003000A7" w:rsidP="00A05D36">
      <w:pPr>
        <w:pStyle w:val="Heading2"/>
        <w:tabs>
          <w:tab w:val="left" w:pos="0"/>
        </w:tabs>
        <w:spacing w:before="120" w:after="120" w:line="360" w:lineRule="exact"/>
        <w:ind w:left="0" w:firstLine="567"/>
      </w:pPr>
      <w:r w:rsidRPr="002C40B0">
        <w:t>3. Thực hiện tốt chính sách ưu đãi người có công với cách mạng</w:t>
      </w:r>
    </w:p>
    <w:p w14:paraId="5C1C1C5E" w14:textId="77777777" w:rsidR="003000A7" w:rsidRPr="00EA00A7" w:rsidRDefault="003000A7" w:rsidP="00A05D36">
      <w:pPr>
        <w:widowControl w:val="0"/>
        <w:tabs>
          <w:tab w:val="left" w:pos="709"/>
        </w:tabs>
        <w:spacing w:before="120" w:after="120" w:line="360" w:lineRule="exact"/>
        <w:ind w:right="2" w:firstLine="567"/>
        <w:jc w:val="both"/>
        <w:rPr>
          <w:lang w:val="vi"/>
        </w:rPr>
      </w:pPr>
      <w:r w:rsidRPr="00EA00A7">
        <w:rPr>
          <w:lang w:val="vi"/>
        </w:rPr>
        <w:t>- Quan tâm thực hiện tốt chính sách ưu đãi người có công với cách mạng; chăm lo đời sống vật chất, tinh thần người có công, nhất là người có công gặp khó khăn trong cuộc sống; thực hiện đầy đủ các chính sách ưu tiên trong chăm sóc sức khỏe, nhà ở, giáo dục - đào tạo, việc làm, sản xuất, tạo thuận lợi cho người có công và thân nhân tiếp cận các dịch vụ xã hội. Hỗ trợ, tạo điều kiện cho người có công và gia đình người có công có mức sống từ trung bình khá trở lên so với mức sống của cộng đồng dân cư nơi cư trú.</w:t>
      </w:r>
    </w:p>
    <w:p w14:paraId="3D791A0A" w14:textId="77777777" w:rsidR="003000A7" w:rsidRPr="00EA00A7" w:rsidRDefault="003000A7" w:rsidP="00A05D36">
      <w:pPr>
        <w:widowControl w:val="0"/>
        <w:tabs>
          <w:tab w:val="left" w:pos="709"/>
          <w:tab w:val="left" w:pos="9356"/>
        </w:tabs>
        <w:spacing w:before="120" w:after="120" w:line="360" w:lineRule="exact"/>
        <w:ind w:right="2" w:firstLine="567"/>
        <w:jc w:val="both"/>
        <w:rPr>
          <w:lang w:val="vi"/>
        </w:rPr>
      </w:pPr>
      <w:r w:rsidRPr="00EA00A7">
        <w:rPr>
          <w:lang w:val="vi"/>
        </w:rPr>
        <w:t>- Tiếp tục đề nghị ưu tiên bố trí kinh phí sửa chữa, tu bổ, tôn tạo mộ liệt sĩ, nghĩa trang liệt sĩ trên địa bàn huyện. Phát huy truyền thống đạo lý “Uống nước nhớ nguồn”, đẩy mạnh, khuyến khích tổ chức, cá nhân và toàn xã hội tích cực tham gia các phong trào “Đền ơn đáp nghĩa”; huy động nguồn lực từ các tổ chức, cá nhân đóng góp xây dựng Quỹ “Đền ơn đáp nghĩa” để chăm sóc tốt hơn cho người có công.</w:t>
      </w:r>
    </w:p>
    <w:p w14:paraId="69E8CDF1" w14:textId="6BAF7728" w:rsidR="003000A7" w:rsidRPr="002C40B0" w:rsidRDefault="003000A7" w:rsidP="00A05D36">
      <w:pPr>
        <w:pStyle w:val="Heading2"/>
        <w:tabs>
          <w:tab w:val="left" w:pos="851"/>
          <w:tab w:val="left" w:pos="9214"/>
        </w:tabs>
        <w:spacing w:before="120" w:after="120" w:line="360" w:lineRule="exact"/>
        <w:ind w:left="0" w:right="-284" w:firstLine="567"/>
      </w:pPr>
      <w:r w:rsidRPr="002C40B0">
        <w:t>4. Giới thiệu thị trường lao động, nâng cao chất lượng nguồn</w:t>
      </w:r>
      <w:r w:rsidR="00882ED5" w:rsidRPr="00882ED5">
        <w:t xml:space="preserve"> </w:t>
      </w:r>
      <w:r w:rsidRPr="002C40B0">
        <w:t>nhân lực, tạo việc làm bền vững cho người lao động</w:t>
      </w:r>
    </w:p>
    <w:p w14:paraId="23318E5D" w14:textId="77777777" w:rsidR="003000A7" w:rsidRPr="00EA00A7" w:rsidRDefault="003000A7" w:rsidP="00A05D36">
      <w:pPr>
        <w:spacing w:before="120" w:after="120" w:line="360" w:lineRule="exact"/>
        <w:ind w:firstLine="567"/>
        <w:jc w:val="both"/>
        <w:rPr>
          <w:lang w:val="vi"/>
        </w:rPr>
      </w:pPr>
      <w:r w:rsidRPr="00EA00A7">
        <w:rPr>
          <w:bCs/>
          <w:lang w:val="vi"/>
        </w:rPr>
        <w:t xml:space="preserve">- </w:t>
      </w:r>
      <w:r w:rsidRPr="00EA00A7">
        <w:rPr>
          <w:lang w:val="vi"/>
        </w:rPr>
        <w:t>Đẩy mạnh thực hiện chính sách dân số và phát triển theo hướng có quy mô, cơ cấu, phân bố hợp lý, cân bằng tỷ số giới tính khi sinh ở mức tự nhiên và duy trì mức sinh thay thế, nhất là đối với một số địa bàn và nhóm dân cư. Nâng cao chất lượng dân số, tận dụng hiệu quả thời kỳ dân số vàng; đáp ứng yêu cầu về nguồn nhân lực của huyện.</w:t>
      </w:r>
    </w:p>
    <w:p w14:paraId="3F2F4A45" w14:textId="77777777" w:rsidR="003000A7" w:rsidRPr="00EA00A7" w:rsidRDefault="003000A7" w:rsidP="00A05D36">
      <w:pPr>
        <w:widowControl w:val="0"/>
        <w:tabs>
          <w:tab w:val="left" w:pos="709"/>
          <w:tab w:val="left" w:pos="9356"/>
        </w:tabs>
        <w:spacing w:before="120" w:after="120" w:line="360" w:lineRule="exact"/>
        <w:ind w:right="2" w:firstLine="567"/>
        <w:jc w:val="both"/>
        <w:rPr>
          <w:lang w:val="vi"/>
        </w:rPr>
      </w:pPr>
      <w:r w:rsidRPr="00EA00A7">
        <w:rPr>
          <w:lang w:val="vi"/>
        </w:rPr>
        <w:t xml:space="preserve">- Xây dựng hệ thống giáo dục và đào tạo trên địa bàn huyện theo hướng đảm bảo về chất lượng, hợp lý về quy mô. Tiếp tục thực hiện đổi mới căn bản, toàn diện giáo dục và đào tạo, trọng tâm là hiện đại hóa, đa dạng hóa phương thức giáo dục, </w:t>
      </w:r>
      <w:r w:rsidRPr="00EA00A7">
        <w:rPr>
          <w:lang w:val="vi"/>
        </w:rPr>
        <w:lastRenderedPageBreak/>
        <w:t xml:space="preserve">đào tạo, đảm bảo cơ hội tiếp cận giáo dục cơ bản cho mọi đối tượng; tập trung định hướng nghề nghiệp cho người lao động. </w:t>
      </w:r>
    </w:p>
    <w:p w14:paraId="144113A8" w14:textId="77777777" w:rsidR="003000A7" w:rsidRPr="00EA00A7" w:rsidRDefault="003000A7" w:rsidP="00A05D36">
      <w:pPr>
        <w:widowControl w:val="0"/>
        <w:tabs>
          <w:tab w:val="left" w:pos="709"/>
          <w:tab w:val="left" w:pos="9214"/>
        </w:tabs>
        <w:spacing w:before="120" w:after="120" w:line="360" w:lineRule="exact"/>
        <w:ind w:right="2" w:firstLine="567"/>
        <w:jc w:val="both"/>
        <w:rPr>
          <w:lang w:val="vi"/>
        </w:rPr>
      </w:pPr>
      <w:r w:rsidRPr="00EA00A7">
        <w:rPr>
          <w:lang w:val="vi"/>
        </w:rPr>
        <w:t>- Tiếp tục nâng cao chất lượng, hiệu quả công tác đào tạo lao động nông thôn, đặc biệt là lao động ở vùng sâu, vùng xa, vùng có điều kiện kinh tế - xã hội khó khăn, vùng đồng bào dân tộc thiểu số. Tăng cường giáo dục định hướng nghề nghiệp cho thanh niên ngay từ bậc học phổ thông</w:t>
      </w:r>
      <w:r w:rsidRPr="00EA00A7">
        <w:rPr>
          <w:bCs/>
          <w:lang w:val="vi"/>
        </w:rPr>
        <w:t xml:space="preserve">; </w:t>
      </w:r>
      <w:r w:rsidRPr="00EA00A7">
        <w:rPr>
          <w:lang w:val="vi"/>
        </w:rPr>
        <w:t>đ</w:t>
      </w:r>
      <w:r w:rsidRPr="00EA00A7">
        <w:rPr>
          <w:bCs/>
          <w:lang w:val="vi"/>
        </w:rPr>
        <w:t>ẩy mạnh thực hiện chương trình chuyển đổi số trong giáo dục nghề nghiệp.</w:t>
      </w:r>
      <w:r w:rsidRPr="00EA00A7">
        <w:rPr>
          <w:lang w:val="vi"/>
        </w:rPr>
        <w:t xml:space="preserve"> Triển khai đồng bộ nhiều giải pháp để phát triển công tác đào tạo nghề, bồi dưỡng ngoại ngữ, giáo dục định hướng nghề nghiệp cho người lao động đi làm việc ở nước ngoài theo hợp đồng, nhất là người dân tộc thiểu số, hộ nghèo, hộ cận nghèo, vùng đặc biệt khó khăn và tiếp tục phát huy nguồn lực này sau khi về nước.</w:t>
      </w:r>
    </w:p>
    <w:p w14:paraId="1F9BDEAA" w14:textId="77777777" w:rsidR="003000A7" w:rsidRPr="00EA00A7" w:rsidRDefault="003000A7" w:rsidP="00A05D36">
      <w:pPr>
        <w:spacing w:before="120" w:after="120" w:line="360" w:lineRule="exact"/>
        <w:ind w:firstLine="567"/>
        <w:jc w:val="both"/>
        <w:rPr>
          <w:bCs/>
          <w:lang w:val="vi"/>
        </w:rPr>
      </w:pPr>
      <w:r w:rsidRPr="00EA00A7">
        <w:rPr>
          <w:lang w:val="vi"/>
        </w:rPr>
        <w:t>- Tập trung nâng cao chất lượng nguồn nhân lực, đặc biệt là nguồn nhân lực chất lượng cao đáp ứng yêu cầu phát triển của huyện; chú trọng đào tạo, nâng cao trình độ chuyên môn, kỹ năng nghiệp vụ của cán bộ, công chức, viên chức của huyện; thực hiện hiệu quả chính sách phát triển nguồn nhân lực chất lượng cao thông qua đào tạo tại chỗ kết hợp với chính sách thu hút nhân lực có trình độ cao từ các địa phương khác đến làm việc tại huyện;</w:t>
      </w:r>
      <w:r w:rsidRPr="002C40B0">
        <w:rPr>
          <w:bCs/>
          <w:lang w:val="vi-VN"/>
        </w:rPr>
        <w:t xml:space="preserve"> </w:t>
      </w:r>
    </w:p>
    <w:p w14:paraId="39B9CFF0" w14:textId="77777777" w:rsidR="003000A7" w:rsidRPr="00EA00A7" w:rsidRDefault="003000A7" w:rsidP="00A05D36">
      <w:pPr>
        <w:spacing w:before="120" w:after="120" w:line="360" w:lineRule="exact"/>
        <w:ind w:firstLine="567"/>
        <w:jc w:val="both"/>
        <w:rPr>
          <w:lang w:val="vi"/>
        </w:rPr>
      </w:pPr>
      <w:r w:rsidRPr="00EA00A7">
        <w:rPr>
          <w:lang w:val="vi"/>
        </w:rPr>
        <w:t xml:space="preserve">- Tổ chức có hiệu quả các hoạt động giao dịch việc làm, chính sách hỗ trợ người lao động, tạo cơ chế gắn kết giữa các chính sách việc làm và chính sách bảo hiểm xã hội; chuyển đổi số trong kết nối cung - cầu lao động, thông tin thị trường lao động, </w:t>
      </w:r>
      <w:r w:rsidRPr="002C40B0">
        <w:rPr>
          <w:bCs/>
          <w:lang w:val="vi-VN"/>
        </w:rPr>
        <w:t>cung ứng các dịch vụ công về việc làm;</w:t>
      </w:r>
      <w:r w:rsidRPr="00EA00A7">
        <w:rPr>
          <w:bCs/>
          <w:lang w:val="vi"/>
        </w:rPr>
        <w:t xml:space="preserve"> </w:t>
      </w:r>
      <w:r w:rsidRPr="002C40B0">
        <w:rPr>
          <w:bCs/>
          <w:lang w:val="vi-VN"/>
        </w:rPr>
        <w:t>xây dựng cơ sở dữ liệu lao động, việc làm và quản lý nguồn nhân lực.</w:t>
      </w:r>
    </w:p>
    <w:p w14:paraId="286AFC29" w14:textId="77777777" w:rsidR="003000A7" w:rsidRPr="00C17F5D" w:rsidRDefault="003000A7" w:rsidP="00A05D36">
      <w:pPr>
        <w:spacing w:before="120" w:after="120" w:line="360" w:lineRule="exact"/>
        <w:ind w:firstLine="567"/>
        <w:jc w:val="both"/>
        <w:rPr>
          <w:bCs/>
          <w:spacing w:val="2"/>
          <w:lang w:val="vi-VN"/>
        </w:rPr>
      </w:pPr>
      <w:r w:rsidRPr="00C17F5D">
        <w:rPr>
          <w:bCs/>
          <w:spacing w:val="2"/>
          <w:lang w:val="vi"/>
        </w:rPr>
        <w:t>- Triển khai, thực hiện hiệu quả</w:t>
      </w:r>
      <w:r w:rsidRPr="00C17F5D">
        <w:rPr>
          <w:bCs/>
          <w:spacing w:val="2"/>
          <w:lang w:val="vi-VN"/>
        </w:rPr>
        <w:t xml:space="preserve"> chính sách, pháp luật về tiêu chuẩn lao động, tiêu chuẩn kỹ năng nghề nghiệp áp dụng cho các ngành nghề trong xã hội. Tiếp tục xây dựng quan hệ lao động hài hoà, ổn định và tiến bộ theo Chỉ thị số 37-CT/TW, ngày 03/9/2019 của Ban Bí thư và</w:t>
      </w:r>
      <w:r w:rsidRPr="00C17F5D">
        <w:rPr>
          <w:spacing w:val="2"/>
          <w:lang w:val="vi-VN"/>
        </w:rPr>
        <w:t xml:space="preserve">Chương trình hành động số 37-CTr/TU, ngày 27/11/2019 của Tỉnh ủy Lai Châu về tăng cường sự lãnh đạo, chỉ đạo xây dựng quan hệ lao động hài hòa, ổn định, tiến bộ trong tình hình mới. </w:t>
      </w:r>
      <w:r w:rsidRPr="00C17F5D">
        <w:rPr>
          <w:bCs/>
          <w:spacing w:val="2"/>
          <w:lang w:val="vi-VN"/>
        </w:rPr>
        <w:t xml:space="preserve">Rà soát, hoàn thiện và thực hiện nghiêm, có hiệu quả chính sách, pháp luật về an toàn vệ sinh lao động, đặc biệt trong các lĩnh vực có nguy cơ cao, trong các nghề, công việc nặng nhọc, độc hại, nguy hiểm. </w:t>
      </w:r>
    </w:p>
    <w:p w14:paraId="2B587FCC" w14:textId="77777777" w:rsidR="003000A7" w:rsidRPr="00EA00A7" w:rsidRDefault="003000A7" w:rsidP="00A05D36">
      <w:pPr>
        <w:spacing w:before="120" w:after="120" w:line="360" w:lineRule="exact"/>
        <w:ind w:firstLine="567"/>
        <w:jc w:val="both"/>
        <w:rPr>
          <w:spacing w:val="2"/>
          <w:lang w:val="vi-VN"/>
        </w:rPr>
      </w:pPr>
      <w:r w:rsidRPr="00EA00A7">
        <w:rPr>
          <w:spacing w:val="2"/>
          <w:lang w:val="vi-VN"/>
        </w:rPr>
        <w:t xml:space="preserve">- Thúc đẩy chuyển dịch cơ cấu lao động, giảm lao động khu vực nông nghiệp, từng bước thu hẹp số lao động trong khu vực phi chính thức; tăng cơ hội việc làm bền vững cho người trong và sau độ tuổi lao động để thích ứng với tốc độ già hóa dân số. Mở rộng tín dụng chính sách xã hội nhằm </w:t>
      </w:r>
      <w:r w:rsidRPr="002C40B0">
        <w:rPr>
          <w:spacing w:val="2"/>
          <w:lang w:val="vi-VN"/>
        </w:rPr>
        <w:t>h</w:t>
      </w:r>
      <w:r w:rsidRPr="002C40B0">
        <w:rPr>
          <w:spacing w:val="2"/>
          <w:lang w:val="nl-NL"/>
        </w:rPr>
        <w:t xml:space="preserve">ỗ trợ vốn vay </w:t>
      </w:r>
      <w:r w:rsidRPr="00EA00A7">
        <w:rPr>
          <w:spacing w:val="2"/>
          <w:lang w:val="vi-VN"/>
        </w:rPr>
        <w:t xml:space="preserve">tạo việc làm, </w:t>
      </w:r>
      <w:r w:rsidRPr="002C40B0">
        <w:rPr>
          <w:spacing w:val="2"/>
          <w:lang w:val="vi-VN"/>
        </w:rPr>
        <w:t xml:space="preserve">sinh kế </w:t>
      </w:r>
      <w:r w:rsidRPr="00EA00A7">
        <w:rPr>
          <w:spacing w:val="2"/>
          <w:lang w:val="vi-VN"/>
        </w:rPr>
        <w:t xml:space="preserve">cho người dân, nhất là người nghèo, </w:t>
      </w:r>
      <w:r w:rsidRPr="002C40B0">
        <w:rPr>
          <w:bCs/>
          <w:spacing w:val="2"/>
          <w:lang w:val="vi-VN"/>
        </w:rPr>
        <w:t xml:space="preserve">lao động là người dân tộc thiểu số, người khuyết tật, người bị ảnh hưởng do thiên tai, dịch bệnh, biến đổi khí hậu và các </w:t>
      </w:r>
      <w:r w:rsidRPr="002C40B0">
        <w:rPr>
          <w:bCs/>
          <w:spacing w:val="2"/>
          <w:lang w:val="vi-VN"/>
        </w:rPr>
        <w:lastRenderedPageBreak/>
        <w:t>nhóm đối tượng yếu thế, lao động có hoàn cảnh khó khăn khác</w:t>
      </w:r>
      <w:r w:rsidRPr="00EA00A7">
        <w:rPr>
          <w:spacing w:val="2"/>
          <w:lang w:val="vi-VN"/>
        </w:rPr>
        <w:t xml:space="preserve">. </w:t>
      </w:r>
      <w:r w:rsidRPr="002C40B0">
        <w:rPr>
          <w:bCs/>
          <w:spacing w:val="2"/>
          <w:lang w:val="vi-VN"/>
        </w:rPr>
        <w:t>Triển khai thực hiện có hiệu quả chính sách việc làm công.</w:t>
      </w:r>
    </w:p>
    <w:p w14:paraId="7D2B72D9" w14:textId="77777777" w:rsidR="003000A7" w:rsidRPr="002C40B0" w:rsidRDefault="003000A7" w:rsidP="00A05D36">
      <w:pPr>
        <w:pStyle w:val="Heading2"/>
        <w:tabs>
          <w:tab w:val="left" w:pos="851"/>
        </w:tabs>
        <w:spacing w:before="120" w:after="120" w:line="360" w:lineRule="exact"/>
        <w:ind w:left="0" w:right="2" w:firstLine="567"/>
      </w:pPr>
      <w:r w:rsidRPr="002C40B0">
        <w:t>5. Xây dựng hệ thống an sinh xã hội bảo đảm định hướng xã hội chủ nghĩa, không để ai bị bỏ lại phía sau</w:t>
      </w:r>
    </w:p>
    <w:p w14:paraId="06E1E273" w14:textId="77777777" w:rsidR="003000A7" w:rsidRPr="00EA00A7" w:rsidRDefault="003000A7" w:rsidP="00A05D36">
      <w:pPr>
        <w:spacing w:before="120" w:after="120" w:line="360" w:lineRule="exact"/>
        <w:ind w:firstLine="567"/>
        <w:jc w:val="both"/>
        <w:rPr>
          <w:iCs/>
          <w:lang w:val="vi"/>
        </w:rPr>
      </w:pPr>
      <w:r w:rsidRPr="002C40B0">
        <w:rPr>
          <w:iCs/>
          <w:lang w:val="vi-VN"/>
        </w:rPr>
        <w:t>a) Phát triển hệ thống bảo hiểm xã hội linh hoạt, đa dạng, đa tầng, hiện đại, hội nhập quốc tế bao phủ được toàn bộ lực lượng lao động</w:t>
      </w:r>
    </w:p>
    <w:p w14:paraId="22B913BF" w14:textId="77777777" w:rsidR="003000A7" w:rsidRPr="00EA00A7" w:rsidRDefault="003000A7" w:rsidP="00A05D36">
      <w:pPr>
        <w:spacing w:before="120" w:after="120" w:line="360" w:lineRule="exact"/>
        <w:ind w:firstLine="567"/>
        <w:jc w:val="both"/>
        <w:rPr>
          <w:iCs/>
          <w:lang w:val="vi"/>
        </w:rPr>
      </w:pPr>
      <w:r w:rsidRPr="00EA00A7">
        <w:rPr>
          <w:iCs/>
          <w:lang w:val="vi"/>
        </w:rPr>
        <w:t xml:space="preserve">- </w:t>
      </w:r>
      <w:r w:rsidRPr="00EA00A7">
        <w:rPr>
          <w:lang w:val="vi"/>
        </w:rPr>
        <w:t xml:space="preserve">Triển khai hệ thống an sinh xã hội toàn diện, có tính chia sẻ giữa Nhà nước, xã hội, người dân và giữa các nhóm dân cư, bảo đảm bền vững và công bằng xã hội. </w:t>
      </w:r>
      <w:r w:rsidRPr="00EA00A7">
        <w:rPr>
          <w:iCs/>
          <w:lang w:val="vi"/>
        </w:rPr>
        <w:t>Nâng cao hiệu lực, hiệu quả thực hiện chính sách bảo hiểm xã hội</w:t>
      </w:r>
      <w:r w:rsidRPr="002C40B0">
        <w:rPr>
          <w:iCs/>
          <w:lang w:val="vi-VN"/>
        </w:rPr>
        <w:t xml:space="preserve">, </w:t>
      </w:r>
      <w:r w:rsidRPr="00EA00A7">
        <w:rPr>
          <w:iCs/>
          <w:lang w:val="vi"/>
        </w:rPr>
        <w:t xml:space="preserve">bảo hiểm thất nghiệp, bảo hiểm y tế; sử dụng hiệu quả Quỹ bảo hiểm xã hội, Quỹ bảo hiểm y tế. </w:t>
      </w:r>
    </w:p>
    <w:p w14:paraId="3137422E" w14:textId="77777777" w:rsidR="003000A7" w:rsidRPr="00E23B96" w:rsidRDefault="003000A7" w:rsidP="00A05D36">
      <w:pPr>
        <w:spacing w:before="120" w:after="120" w:line="360" w:lineRule="exact"/>
        <w:ind w:firstLine="567"/>
        <w:jc w:val="both"/>
        <w:rPr>
          <w:spacing w:val="-4"/>
          <w:lang w:val="vi"/>
        </w:rPr>
      </w:pPr>
      <w:r w:rsidRPr="00E23B96">
        <w:rPr>
          <w:spacing w:val="-4"/>
          <w:lang w:val="vi"/>
        </w:rPr>
        <w:t xml:space="preserve">- Thực hiện bảo hiểm xã hội bắt buộc đối với người lao động và thành viên của các tổ chức kinh tế tập thể làm việc theo hợp đồng, hưởng tiền lương, tiền công theo quy định của pháp luật. </w:t>
      </w:r>
      <w:r w:rsidRPr="00E23B96">
        <w:rPr>
          <w:iCs/>
          <w:spacing w:val="-4"/>
          <w:lang w:val="vi"/>
        </w:rPr>
        <w:t xml:space="preserve">Chính sách bảo hiểm thất nghiệp phải hỗ trợ cho doanh nghiệp trong nâng cao trình độ kỹ năng nghề </w:t>
      </w:r>
      <w:r w:rsidRPr="00E23B96">
        <w:rPr>
          <w:iCs/>
          <w:spacing w:val="-4"/>
          <w:lang w:val="nl-NL"/>
        </w:rPr>
        <w:t xml:space="preserve">cho người lao động </w:t>
      </w:r>
      <w:r w:rsidRPr="00E23B96">
        <w:rPr>
          <w:iCs/>
          <w:spacing w:val="-4"/>
          <w:lang w:val="vi"/>
        </w:rPr>
        <w:t xml:space="preserve">để </w:t>
      </w:r>
      <w:r w:rsidRPr="00E23B96">
        <w:rPr>
          <w:iCs/>
          <w:spacing w:val="-4"/>
          <w:lang w:val="nl-NL"/>
        </w:rPr>
        <w:t>duy trì việc làm bền vững;</w:t>
      </w:r>
      <w:r w:rsidRPr="00E23B96">
        <w:rPr>
          <w:spacing w:val="-4"/>
          <w:lang w:val="nl-NL"/>
        </w:rPr>
        <w:t xml:space="preserve"> chủ động phòng ngừa, giảm thiểu thất nghiệp</w:t>
      </w:r>
      <w:r w:rsidRPr="00E23B96">
        <w:rPr>
          <w:spacing w:val="-4"/>
          <w:lang w:val="vi-VN"/>
        </w:rPr>
        <w:t xml:space="preserve">; </w:t>
      </w:r>
      <w:r w:rsidRPr="00E23B96">
        <w:rPr>
          <w:iCs/>
          <w:spacing w:val="-4"/>
          <w:lang w:val="vi"/>
        </w:rPr>
        <w:t>nâng cao hiệu quả tư vấn, giới thiệu việc làm, đào tạo để chuyển đổi nghề nghiệp cho người lao động thất nghiệp.</w:t>
      </w:r>
    </w:p>
    <w:p w14:paraId="2FF2B69A" w14:textId="77777777" w:rsidR="003000A7" w:rsidRPr="00EA00A7" w:rsidRDefault="003000A7" w:rsidP="00A05D36">
      <w:pPr>
        <w:spacing w:before="120" w:after="120" w:line="360" w:lineRule="exact"/>
        <w:ind w:firstLine="567"/>
        <w:jc w:val="both"/>
        <w:rPr>
          <w:iCs/>
          <w:lang w:val="vi-VN"/>
        </w:rPr>
      </w:pPr>
      <w:r w:rsidRPr="00EA00A7">
        <w:rPr>
          <w:iCs/>
          <w:lang w:val="vi"/>
        </w:rPr>
        <w:t xml:space="preserve">- Tham mưu đề xuất đổi mới </w:t>
      </w:r>
      <w:r w:rsidRPr="002C40B0">
        <w:rPr>
          <w:iCs/>
          <w:lang w:val="vi-VN"/>
        </w:rPr>
        <w:t>chính sách bảo hiểm xã hội tự nguyện; tăng cường hỗ trợ từ ngân sách nhà nước cho nông dân, người nghèo, người thu nhập thấp, lao động khu vực phi chính thức. Đổi mới hoạt động bảo hiểm thất nghiệp theo hướng chú trọng đào tạo chuyển đổi nghề nghiệp, nâng cao hiệu quả tư vấn, giới thiệu việc làm cho lao động bị thất nghiệp; hỗ trợ doanh nghiệp đào tạo kỹ năng, duy trì việc làm cho người lao động để chủ động phòng ngừa, giảm thiểu thất nghiệp.</w:t>
      </w:r>
    </w:p>
    <w:p w14:paraId="0D540E43" w14:textId="77777777" w:rsidR="003000A7" w:rsidRPr="00EA00A7" w:rsidRDefault="003000A7" w:rsidP="00A05D36">
      <w:pPr>
        <w:spacing w:before="120" w:after="120" w:line="360" w:lineRule="exact"/>
        <w:ind w:firstLine="567"/>
        <w:jc w:val="both"/>
        <w:rPr>
          <w:iCs/>
          <w:lang w:val="vi-VN"/>
        </w:rPr>
      </w:pPr>
      <w:r w:rsidRPr="00EA00A7">
        <w:rPr>
          <w:iCs/>
          <w:lang w:val="vi-VN"/>
        </w:rPr>
        <w:t xml:space="preserve">- </w:t>
      </w:r>
      <w:r w:rsidRPr="002C40B0">
        <w:rPr>
          <w:iCs/>
          <w:lang w:val="vi-VN"/>
        </w:rPr>
        <w:t xml:space="preserve">Tiếp tục mở rộng, nâng cao chất lượng bảo hiểm y tế toàn dân; nâng cao khả năng tiếp cận dịch vụ y tế, chất lượng khám chữa bệnh và khả năng tài chính </w:t>
      </w:r>
      <w:r w:rsidRPr="00EA00A7">
        <w:rPr>
          <w:iCs/>
          <w:lang w:val="vi-VN"/>
        </w:rPr>
        <w:t>của</w:t>
      </w:r>
      <w:r w:rsidRPr="002C40B0">
        <w:rPr>
          <w:iCs/>
          <w:lang w:val="vi-VN"/>
        </w:rPr>
        <w:t xml:space="preserve"> người dân hưởng bảo hiểm y tế. Xử lý nghiêm tình trạng nợ, gian lận, trục lợi chính sách bảo hiểm xã hội, bảo hiểm thất nghiệp, bảo hiểm y tế. </w:t>
      </w:r>
      <w:r w:rsidRPr="00EA00A7">
        <w:rPr>
          <w:iCs/>
          <w:lang w:val="vi-VN"/>
        </w:rPr>
        <w:t>Triển khai</w:t>
      </w:r>
      <w:r w:rsidRPr="002C40B0">
        <w:rPr>
          <w:iCs/>
          <w:lang w:val="vi-VN"/>
        </w:rPr>
        <w:t xml:space="preserve"> chỉ số đánh giá mức độ hài lòng của người tham gia.</w:t>
      </w:r>
    </w:p>
    <w:p w14:paraId="6CB3CB6C" w14:textId="77777777" w:rsidR="003000A7" w:rsidRPr="00EA00A7" w:rsidRDefault="003000A7" w:rsidP="00A05D36">
      <w:pPr>
        <w:spacing w:before="120" w:after="120" w:line="360" w:lineRule="exact"/>
        <w:ind w:firstLine="567"/>
        <w:jc w:val="both"/>
        <w:rPr>
          <w:iCs/>
          <w:lang w:val="vi-VN"/>
        </w:rPr>
      </w:pPr>
      <w:r w:rsidRPr="002C40B0">
        <w:rPr>
          <w:iCs/>
          <w:lang w:val="vi-VN"/>
        </w:rPr>
        <w:t>b)</w:t>
      </w:r>
      <w:r w:rsidRPr="00EA00A7">
        <w:rPr>
          <w:lang w:val="vi-VN"/>
        </w:rPr>
        <w:t>Từng bước h</w:t>
      </w:r>
      <w:r w:rsidRPr="002C40B0">
        <w:rPr>
          <w:iCs/>
          <w:lang w:val="vi-VN"/>
        </w:rPr>
        <w:t>oàn thiện hệ thống trợ giúp xã hội theo hướng quan tâm cả đời sống vật chất và tinh thần, giúp người dân kịp thời khắc phục khó khăn do tác động của khủng hoảng kinh tế, xã hội, thiên tai, dịch bệnh và các rủi ro khác</w:t>
      </w:r>
    </w:p>
    <w:p w14:paraId="488FD915" w14:textId="77777777" w:rsidR="003000A7" w:rsidRPr="00EA00A7" w:rsidRDefault="003000A7" w:rsidP="00A05D36">
      <w:pPr>
        <w:spacing w:before="120" w:after="120" w:line="360" w:lineRule="exact"/>
        <w:ind w:firstLine="567"/>
        <w:jc w:val="both"/>
        <w:rPr>
          <w:iCs/>
          <w:spacing w:val="-2"/>
          <w:lang w:val="vi-VN"/>
        </w:rPr>
      </w:pPr>
      <w:r w:rsidRPr="00EA00A7">
        <w:rPr>
          <w:iCs/>
          <w:spacing w:val="-2"/>
          <w:lang w:val="vi-VN"/>
        </w:rPr>
        <w:t xml:space="preserve">- </w:t>
      </w:r>
      <w:r w:rsidRPr="002C40B0">
        <w:rPr>
          <w:iCs/>
          <w:spacing w:val="-2"/>
          <w:lang w:val="vi-VN"/>
        </w:rPr>
        <w:t>Tiếp tục</w:t>
      </w:r>
      <w:r w:rsidRPr="00EA00A7">
        <w:rPr>
          <w:iCs/>
          <w:spacing w:val="-2"/>
          <w:lang w:val="vi-VN"/>
        </w:rPr>
        <w:t xml:space="preserve"> tham mưu góp ý đề xuất</w:t>
      </w:r>
      <w:r w:rsidRPr="002C40B0">
        <w:rPr>
          <w:iCs/>
          <w:spacing w:val="-2"/>
          <w:lang w:val="vi-VN"/>
        </w:rPr>
        <w:t xml:space="preserve"> nâng mức chuẩn trợ giúp xã hội theo hướng bảo đảm mức sống tối thiểu, sàn an sinh xã hội quốc gia. </w:t>
      </w:r>
    </w:p>
    <w:p w14:paraId="5187D55E" w14:textId="77777777" w:rsidR="003000A7" w:rsidRPr="00EA00A7" w:rsidRDefault="003000A7" w:rsidP="00A05D36">
      <w:pPr>
        <w:spacing w:before="120" w:after="120" w:line="360" w:lineRule="exact"/>
        <w:ind w:firstLine="567"/>
        <w:jc w:val="both"/>
        <w:rPr>
          <w:lang w:val="vi-VN"/>
        </w:rPr>
      </w:pPr>
      <w:r w:rsidRPr="00EA00A7">
        <w:rPr>
          <w:iCs/>
          <w:lang w:val="vi-VN"/>
        </w:rPr>
        <w:t xml:space="preserve">- </w:t>
      </w:r>
      <w:r w:rsidRPr="00EA00A7">
        <w:rPr>
          <w:lang w:val="vi-VN"/>
        </w:rPr>
        <w:t xml:space="preserve">Quan tâm đời sống vật chất và tinh thần, giúp người dân kịp thời khắc phục khó khăn do tác động của khủng hoảng kinh tế, xã hội, thiên tai, dịch bệnh và các rủi ro khác. Xây dựng mạng lưới dịch vụ trợ giúp xã hội đối với trẻ em, người khuyết tật và người cao tuổi có hoàn cảnh đặc biệt khó khăn; đẩy mạnh công tác phòng </w:t>
      </w:r>
      <w:r w:rsidRPr="00EA00A7">
        <w:rPr>
          <w:lang w:val="vi-VN"/>
        </w:rPr>
        <w:lastRenderedPageBreak/>
        <w:t xml:space="preserve">ngừa, phát hiện, can thiệp sớm, hỗ trợ kịp thời người gặp khó khăn trong cuộc sống, góp phần xây dựng cộng đồng phát triển bền vững; </w:t>
      </w:r>
      <w:r w:rsidRPr="002C40B0">
        <w:rPr>
          <w:iCs/>
          <w:lang w:val="vi-VN"/>
        </w:rPr>
        <w:t>kết nối, đẩy mạnh các hoạt động trợ giúp pháp lý trong các chương trình, chính sách về an sinh xã hội</w:t>
      </w:r>
      <w:r w:rsidRPr="00EA00A7">
        <w:rPr>
          <w:lang w:val="vi-VN"/>
        </w:rPr>
        <w:t xml:space="preserve">. </w:t>
      </w:r>
    </w:p>
    <w:p w14:paraId="63114FB6" w14:textId="77777777" w:rsidR="003000A7" w:rsidRPr="00EA00A7" w:rsidRDefault="003000A7" w:rsidP="00A05D36">
      <w:pPr>
        <w:spacing w:before="120" w:after="120" w:line="360" w:lineRule="exact"/>
        <w:ind w:firstLine="567"/>
        <w:jc w:val="both"/>
        <w:rPr>
          <w:lang w:val="vi-VN"/>
        </w:rPr>
      </w:pPr>
      <w:r w:rsidRPr="00EA00A7">
        <w:rPr>
          <w:lang w:val="vi-VN"/>
        </w:rPr>
        <w:t>- Đổi mới việc huy động nguồn lực xã hội, khuyến khích tổ chức, cá nhân tham gia hoạt động trợ giúp xã hội, cứu trợ khẩn cấp.</w:t>
      </w:r>
    </w:p>
    <w:p w14:paraId="2A2BEDC8" w14:textId="77777777" w:rsidR="003000A7" w:rsidRPr="00EA00A7" w:rsidRDefault="003000A7" w:rsidP="00A05D36">
      <w:pPr>
        <w:spacing w:before="120" w:after="120" w:line="360" w:lineRule="exact"/>
        <w:ind w:firstLine="567"/>
        <w:jc w:val="both"/>
        <w:rPr>
          <w:iCs/>
          <w:lang w:val="vi-VN"/>
        </w:rPr>
      </w:pPr>
      <w:r w:rsidRPr="00EA00A7">
        <w:rPr>
          <w:iCs/>
          <w:lang w:val="vi-VN"/>
        </w:rPr>
        <w:t>c)Tiếp tục triển khai đồng bộ các giải pháp giảm nghèo bền vững theo hướng đa chiều</w:t>
      </w:r>
      <w:r w:rsidRPr="002C40B0">
        <w:rPr>
          <w:iCs/>
          <w:lang w:val="vi-VN"/>
        </w:rPr>
        <w:t xml:space="preserve"> gắn với mục tiêu phát triển bền vững, tăng trưởng xanh, bảo đảm mức sống tối thiểu tăng dần và khả năng tiếp cận các dịch vụ xã hội cơ bản của người dân</w:t>
      </w:r>
      <w:r w:rsidRPr="00EA00A7">
        <w:rPr>
          <w:iCs/>
          <w:lang w:val="vi-VN"/>
        </w:rPr>
        <w:t>.</w:t>
      </w:r>
    </w:p>
    <w:p w14:paraId="724DE460" w14:textId="33451A10" w:rsidR="003000A7" w:rsidRPr="00EA00A7" w:rsidRDefault="003000A7" w:rsidP="00A05D36">
      <w:pPr>
        <w:spacing w:before="120" w:after="120" w:line="360" w:lineRule="exact"/>
        <w:ind w:firstLine="567"/>
        <w:jc w:val="both"/>
        <w:rPr>
          <w:iCs/>
          <w:spacing w:val="-2"/>
          <w:lang w:val="vi-VN"/>
        </w:rPr>
      </w:pPr>
      <w:r w:rsidRPr="00EA00A7">
        <w:rPr>
          <w:spacing w:val="3"/>
          <w:shd w:val="clear" w:color="auto" w:fill="FFFFFF"/>
          <w:lang w:val="vi-VN"/>
        </w:rPr>
        <w:t xml:space="preserve">Tổ chức triển khai có hiệu quả các Chương trình mục tiêu quốc gia, </w:t>
      </w:r>
      <w:r w:rsidRPr="00EA00A7">
        <w:rPr>
          <w:iCs/>
          <w:spacing w:val="-2"/>
          <w:lang w:val="vi-VN"/>
        </w:rPr>
        <w:t xml:space="preserve">Nghị quyết số 111/2024/QH15 của Quốc hội về một số cơ chế, chính sách đặc thù thực hiện các chương trình mục tiêu quốc gia </w:t>
      </w:r>
      <w:r w:rsidRPr="00EA00A7">
        <w:rPr>
          <w:spacing w:val="3"/>
          <w:shd w:val="clear" w:color="auto" w:fill="FFFFFF"/>
          <w:lang w:val="vi-VN"/>
        </w:rPr>
        <w:t>và các chính sách giảm nghèo, trong đó tập trung hỗ trợ những xã có tỷ lệ hộ nghèo cao, thu hẹp khoảng cách giàu nghèo giữa các vùng, dân tộc trên địa bàn tỉnh</w:t>
      </w:r>
      <w:r w:rsidRPr="00EA00A7">
        <w:rPr>
          <w:lang w:val="vi-VN"/>
        </w:rPr>
        <w:t>.</w:t>
      </w:r>
      <w:r w:rsidR="001F5904" w:rsidRPr="00EA00A7">
        <w:rPr>
          <w:lang w:val="vi-VN"/>
        </w:rPr>
        <w:t xml:space="preserve"> </w:t>
      </w:r>
      <w:r w:rsidRPr="00EA00A7">
        <w:rPr>
          <w:lang w:val="vi-VN"/>
        </w:rPr>
        <w:t xml:space="preserve">Hỗ trợ phát triển sản xuất, đa dạng sinh kế, từng bước nâng cao thu nhập, ổn định cuộc sống lâu dài cho hộ nghèo, hộ cận nghèo, hộ mới thoát nghèo, hộ dân vùng đồng bào dân tộc thiểu số gắn với thực hiện tốt các chương trình mục tiêu quốc gia. </w:t>
      </w:r>
    </w:p>
    <w:p w14:paraId="313F2519" w14:textId="77777777" w:rsidR="003000A7" w:rsidRPr="00EA00A7" w:rsidRDefault="003000A7" w:rsidP="00A05D36">
      <w:pPr>
        <w:spacing w:before="120" w:after="120" w:line="360" w:lineRule="exact"/>
        <w:ind w:firstLine="567"/>
        <w:jc w:val="both"/>
        <w:rPr>
          <w:b/>
          <w:lang w:val="vi-VN"/>
        </w:rPr>
      </w:pPr>
      <w:r w:rsidRPr="00EA00A7">
        <w:rPr>
          <w:b/>
          <w:lang w:val="vi-VN"/>
        </w:rPr>
        <w:t>6. Nâng cao phúc lợi xã hội toàn dân, bảo đảm mọi người dân được tiếp cận, thụ hưởng các dịch vụ xã hội cơ bản có chất lượng</w:t>
      </w:r>
    </w:p>
    <w:p w14:paraId="5E7EEB0D" w14:textId="77777777" w:rsidR="003000A7" w:rsidRPr="00EA00A7" w:rsidRDefault="003000A7" w:rsidP="00A05D36">
      <w:pPr>
        <w:spacing w:before="120" w:after="120" w:line="360" w:lineRule="exact"/>
        <w:ind w:firstLine="567"/>
        <w:jc w:val="both"/>
        <w:rPr>
          <w:color w:val="000000" w:themeColor="text1"/>
          <w:lang w:val="vi-VN"/>
        </w:rPr>
      </w:pPr>
      <w:r w:rsidRPr="00EA00A7">
        <w:rPr>
          <w:color w:val="000000" w:themeColor="text1"/>
          <w:lang w:val="vi-VN"/>
        </w:rPr>
        <w:t>a) Về giáo dục</w:t>
      </w:r>
    </w:p>
    <w:p w14:paraId="460C29B0" w14:textId="77777777" w:rsidR="003000A7" w:rsidRPr="00EA00A7" w:rsidRDefault="003000A7" w:rsidP="00A05D36">
      <w:pPr>
        <w:spacing w:before="120" w:after="120" w:line="360" w:lineRule="exact"/>
        <w:ind w:firstLine="567"/>
        <w:jc w:val="both"/>
        <w:rPr>
          <w:iCs/>
          <w:color w:val="000000" w:themeColor="text1"/>
          <w:lang w:val="vi-VN"/>
        </w:rPr>
      </w:pPr>
      <w:r w:rsidRPr="00EA00A7">
        <w:rPr>
          <w:i/>
          <w:color w:val="000000" w:themeColor="text1"/>
          <w:lang w:val="vi-VN"/>
        </w:rPr>
        <w:t xml:space="preserve">- </w:t>
      </w:r>
      <w:r w:rsidRPr="00EA00A7">
        <w:rPr>
          <w:bCs/>
          <w:color w:val="000000" w:themeColor="text1"/>
          <w:lang w:val="vi-VN"/>
        </w:rPr>
        <w:t>Phát triển mạng lưới trường lớp</w:t>
      </w:r>
      <w:r w:rsidRPr="006248B1">
        <w:rPr>
          <w:iCs/>
          <w:color w:val="000000" w:themeColor="text1"/>
          <w:lang w:val="vi-VN"/>
        </w:rPr>
        <w:t xml:space="preserve"> nhất là ở vùng có điều kiện kinh tế - xã hội đặc biệt khó khăn, vùng đồng bào dân tộc thiểu số</w:t>
      </w:r>
      <w:r w:rsidRPr="00EA00A7">
        <w:rPr>
          <w:iCs/>
          <w:color w:val="000000" w:themeColor="text1"/>
          <w:lang w:val="vi-VN"/>
        </w:rPr>
        <w:t>,</w:t>
      </w:r>
      <w:r w:rsidRPr="00EA00A7">
        <w:rPr>
          <w:bCs/>
          <w:color w:val="000000" w:themeColor="text1"/>
          <w:lang w:val="vi-VN"/>
        </w:rPr>
        <w:t xml:space="preserve"> từng bước đảm bảo các yêu cầu về cơ sở vật chất trường học, đáp ứng và phù hợp với nhu cầu người học. </w:t>
      </w:r>
      <w:r w:rsidRPr="00EA00A7">
        <w:rPr>
          <w:color w:val="000000" w:themeColor="text1"/>
          <w:lang w:val="vi-VN"/>
        </w:rPr>
        <w:t xml:space="preserve">Tăng cường đổi mới, đa dạng các hình thức, phương pháp giảng dạy và kiểm tra, đánh giá theo hướng phát triển phẩm chất, năng lực học sinh; củng cố, nâng cao chất lượng giáo dục các cấp học, chất lượng giáo dục vùng đặc biệt khó khăn. </w:t>
      </w:r>
      <w:r w:rsidRPr="006248B1">
        <w:rPr>
          <w:iCs/>
          <w:color w:val="000000" w:themeColor="text1"/>
          <w:lang w:val="vi-VN"/>
        </w:rPr>
        <w:t>Nâng cao chất lượng giáo dục, đa dạng hóa mô hình, chương trình đào tạo, phương thức học tập phù hợp với người học. Phát triển các mô hình giáo dục tiên tiến, hội nhập; khuyến khích phát triển các mô hình trường học mới như trường học số, trường học thông minh…</w:t>
      </w:r>
    </w:p>
    <w:p w14:paraId="5BA82837" w14:textId="77777777" w:rsidR="003000A7" w:rsidRPr="00EA00A7" w:rsidRDefault="003000A7" w:rsidP="00A05D36">
      <w:pPr>
        <w:widowControl w:val="0"/>
        <w:tabs>
          <w:tab w:val="left" w:pos="990"/>
          <w:tab w:val="left" w:pos="9356"/>
        </w:tabs>
        <w:spacing w:before="120" w:after="120" w:line="360" w:lineRule="exact"/>
        <w:ind w:firstLine="567"/>
        <w:jc w:val="both"/>
        <w:rPr>
          <w:color w:val="000000" w:themeColor="text1"/>
          <w:lang w:val="vi-VN"/>
        </w:rPr>
      </w:pPr>
      <w:r w:rsidRPr="00EA00A7">
        <w:rPr>
          <w:color w:val="000000" w:themeColor="text1"/>
          <w:lang w:val="vi-VN"/>
        </w:rPr>
        <w:t xml:space="preserve">- Tiếp tục duy trì, nâng cao kết quả phổ cập giáo dục, xóa mù chữ, từng bước thực hiện phổ cập giáo dục mầm non cho trẻ em mẫu giáo từ 3 đến 5 tuổi. Ưu tiên </w:t>
      </w:r>
      <w:r w:rsidRPr="006248B1">
        <w:rPr>
          <w:color w:val="000000" w:themeColor="text1"/>
          <w:lang w:val="vi-VN"/>
        </w:rPr>
        <w:t>đầu tư cơ sở vật chất trường</w:t>
      </w:r>
      <w:r w:rsidRPr="00EA00A7">
        <w:rPr>
          <w:color w:val="000000" w:themeColor="text1"/>
          <w:lang w:val="vi-VN"/>
        </w:rPr>
        <w:t>,</w:t>
      </w:r>
      <w:r w:rsidRPr="006248B1">
        <w:rPr>
          <w:color w:val="000000" w:themeColor="text1"/>
          <w:lang w:val="vi-VN"/>
        </w:rPr>
        <w:t xml:space="preserve"> lớp học, trang thiết bị dạy và học theo hướng đạt chuẩn, đáp ứng yêu cầu </w:t>
      </w:r>
      <w:r w:rsidRPr="00EA00A7">
        <w:rPr>
          <w:color w:val="000000" w:themeColor="text1"/>
          <w:lang w:val="vi-VN"/>
        </w:rPr>
        <w:t>C</w:t>
      </w:r>
      <w:r w:rsidRPr="006248B1">
        <w:rPr>
          <w:color w:val="000000" w:themeColor="text1"/>
          <w:lang w:val="vi-VN"/>
        </w:rPr>
        <w:t>hương trình giáo dục phổ thông</w:t>
      </w:r>
      <w:r w:rsidRPr="00EA00A7">
        <w:rPr>
          <w:color w:val="000000" w:themeColor="text1"/>
          <w:lang w:val="vi-VN"/>
        </w:rPr>
        <w:t xml:space="preserve"> 2018. Tăng cường giáo dục hòa nhập cộng đồng cho người khuyết tật, trẻ em có hoàn cảnh đặc biệt. Đẩy mạnh ứng dụng công nghệ thông tin, chuyển đổi số, hiện đại hóa, nâng cao hiệu quả hệ thống quản lý giáo dục và hoạt động của giáo viên. Thúc đẩy chủ trương xã hội hóa, góp phần hỗ trợ thực hiện mục tiêu giáo dục, đào tạo.</w:t>
      </w:r>
    </w:p>
    <w:p w14:paraId="1AA46B1B" w14:textId="77777777" w:rsidR="002645BE" w:rsidRPr="00EA00A7" w:rsidRDefault="003000A7" w:rsidP="00A05D36">
      <w:pPr>
        <w:widowControl w:val="0"/>
        <w:tabs>
          <w:tab w:val="left" w:pos="709"/>
          <w:tab w:val="left" w:pos="9356"/>
        </w:tabs>
        <w:spacing w:before="120" w:after="120" w:line="360" w:lineRule="exact"/>
        <w:ind w:right="2" w:firstLine="567"/>
        <w:jc w:val="both"/>
        <w:rPr>
          <w:color w:val="000000" w:themeColor="text1"/>
          <w:lang w:val="vi-VN"/>
        </w:rPr>
      </w:pPr>
      <w:r w:rsidRPr="00EA00A7">
        <w:rPr>
          <w:color w:val="000000" w:themeColor="text1"/>
          <w:lang w:val="vi-VN"/>
        </w:rPr>
        <w:lastRenderedPageBreak/>
        <w:t>b) Về y tế</w:t>
      </w:r>
    </w:p>
    <w:p w14:paraId="0BAEC059" w14:textId="77777777" w:rsidR="003000A7" w:rsidRPr="00EA00A7" w:rsidRDefault="003000A7" w:rsidP="00A05D36">
      <w:pPr>
        <w:spacing w:before="120" w:after="120" w:line="360" w:lineRule="exact"/>
        <w:ind w:firstLine="567"/>
        <w:jc w:val="both"/>
        <w:rPr>
          <w:iCs/>
          <w:color w:val="000000" w:themeColor="text1"/>
          <w:lang w:val="vi-VN"/>
        </w:rPr>
      </w:pPr>
      <w:r w:rsidRPr="00EA00A7">
        <w:rPr>
          <w:iCs/>
          <w:color w:val="000000" w:themeColor="text1"/>
          <w:lang w:val="vi-VN"/>
        </w:rPr>
        <w:t>- T</w:t>
      </w:r>
      <w:r w:rsidRPr="006248B1">
        <w:rPr>
          <w:iCs/>
          <w:color w:val="000000" w:themeColor="text1"/>
          <w:lang w:val="vi-VN"/>
        </w:rPr>
        <w:t>hực hiện thống nhất trung tâm y tế cấp huyện trực thuộc ủy ban nhân dân cấp huyện</w:t>
      </w:r>
      <w:r w:rsidRPr="00EA00A7">
        <w:rPr>
          <w:iCs/>
          <w:color w:val="000000" w:themeColor="text1"/>
          <w:lang w:val="vi-VN"/>
        </w:rPr>
        <w:t xml:space="preserve"> khi có hướng dẫn của tỉnh; </w:t>
      </w:r>
      <w:r w:rsidRPr="006248B1">
        <w:rPr>
          <w:iCs/>
          <w:color w:val="000000" w:themeColor="text1"/>
          <w:lang w:val="vi-VN"/>
        </w:rPr>
        <w:t xml:space="preserve">đầu tư, nâng cấp cơ sở vật chất, trang thiết bị, </w:t>
      </w:r>
      <w:r w:rsidRPr="00EA00A7">
        <w:rPr>
          <w:iCs/>
          <w:color w:val="000000" w:themeColor="text1"/>
          <w:lang w:val="vi-VN"/>
        </w:rPr>
        <w:t>nâng cao chất lượng nguồn nhân lực</w:t>
      </w:r>
      <w:r w:rsidRPr="006248B1">
        <w:rPr>
          <w:iCs/>
          <w:color w:val="000000" w:themeColor="text1"/>
          <w:lang w:val="vi-VN"/>
        </w:rPr>
        <w:t xml:space="preserve"> y tế cơ sở, y tế dự phòng</w:t>
      </w:r>
      <w:r w:rsidRPr="00EA00A7">
        <w:rPr>
          <w:iCs/>
          <w:color w:val="000000" w:themeColor="text1"/>
          <w:lang w:val="vi-VN"/>
        </w:rPr>
        <w:t xml:space="preserve">, </w:t>
      </w:r>
      <w:r w:rsidRPr="006248B1">
        <w:rPr>
          <w:iCs/>
          <w:color w:val="000000" w:themeColor="text1"/>
          <w:lang w:val="vi-VN"/>
        </w:rPr>
        <w:t>chú trọng đầu tư trạm y tế xã ở vùng có điều kiện kinh tế - xã hội khó khăn.</w:t>
      </w:r>
    </w:p>
    <w:p w14:paraId="4A15C709" w14:textId="77777777" w:rsidR="003000A7" w:rsidRPr="00EA00A7" w:rsidRDefault="003000A7" w:rsidP="00A05D36">
      <w:pPr>
        <w:spacing w:before="120" w:after="120" w:line="360" w:lineRule="exact"/>
        <w:ind w:firstLine="567"/>
        <w:jc w:val="both"/>
        <w:rPr>
          <w:color w:val="000000" w:themeColor="text1"/>
          <w:shd w:val="clear" w:color="auto" w:fill="FFFFFF"/>
          <w:lang w:val="vi-VN"/>
        </w:rPr>
      </w:pPr>
      <w:r w:rsidRPr="00EA00A7">
        <w:rPr>
          <w:iCs/>
          <w:color w:val="000000" w:themeColor="text1"/>
          <w:lang w:val="vi-VN"/>
        </w:rPr>
        <w:t xml:space="preserve">- </w:t>
      </w:r>
      <w:r w:rsidRPr="006248B1">
        <w:rPr>
          <w:iCs/>
          <w:color w:val="000000" w:themeColor="text1"/>
          <w:lang w:val="vi-VN"/>
        </w:rPr>
        <w:t>Phát triển và đổi mới hệ thống y tế đảm bảo công bằng, hiệu quả, chất lượng, b</w:t>
      </w:r>
      <w:r w:rsidRPr="00EA00A7">
        <w:rPr>
          <w:iCs/>
          <w:color w:val="000000" w:themeColor="text1"/>
          <w:lang w:val="vi-VN"/>
        </w:rPr>
        <w:t>ề</w:t>
      </w:r>
      <w:r w:rsidRPr="006248B1">
        <w:rPr>
          <w:iCs/>
          <w:color w:val="000000" w:themeColor="text1"/>
          <w:lang w:val="vi-VN"/>
        </w:rPr>
        <w:t>n vững</w:t>
      </w:r>
      <w:r w:rsidRPr="00EA00A7">
        <w:rPr>
          <w:iCs/>
          <w:color w:val="000000" w:themeColor="text1"/>
          <w:lang w:val="vi-VN"/>
        </w:rPr>
        <w:t>, có</w:t>
      </w:r>
      <w:r w:rsidRPr="006248B1">
        <w:rPr>
          <w:iCs/>
          <w:color w:val="000000" w:themeColor="text1"/>
          <w:lang w:val="vi-VN"/>
        </w:rPr>
        <w:t xml:space="preserve"> khả năng chống chịu </w:t>
      </w:r>
      <w:r w:rsidRPr="00EA00A7">
        <w:rPr>
          <w:iCs/>
          <w:color w:val="000000" w:themeColor="text1"/>
          <w:lang w:val="vi-VN"/>
        </w:rPr>
        <w:t xml:space="preserve">với các tình huống khẩn cấp và </w:t>
      </w:r>
      <w:r w:rsidRPr="006248B1">
        <w:rPr>
          <w:iCs/>
          <w:color w:val="000000" w:themeColor="text1"/>
          <w:lang w:val="vi-VN"/>
        </w:rPr>
        <w:t>hướng tới bao phủ chăm sóc sức khỏe toàn dân.</w:t>
      </w:r>
      <w:r w:rsidRPr="00EA00A7">
        <w:rPr>
          <w:color w:val="000000" w:themeColor="text1"/>
          <w:shd w:val="clear" w:color="auto" w:fill="FFFFFF"/>
          <w:lang w:val="vi-VN"/>
        </w:rPr>
        <w:t xml:space="preserve"> Chú trọng phát triển mạng lưới y tế cơ sở, y tế dự phòng, chăm sóc sức khỏe tâm thần, chăm sóc sức khỏe phụ nữ mang thai, bà mẹ và trẻ em; khám sức khỏe định kỳ cho nhân dân; quản lý các bệnh mạn tính đối với người cao tuổi; </w:t>
      </w:r>
      <w:r w:rsidRPr="00EA00A7">
        <w:rPr>
          <w:iCs/>
          <w:color w:val="000000" w:themeColor="text1"/>
          <w:lang w:val="vi-VN"/>
        </w:rPr>
        <w:t>phát triển dịch vụ phục hồi chức năng</w:t>
      </w:r>
      <w:r w:rsidRPr="006248B1">
        <w:rPr>
          <w:iCs/>
          <w:color w:val="000000" w:themeColor="text1"/>
          <w:lang w:val="vi-VN"/>
        </w:rPr>
        <w:t xml:space="preserve">.  </w:t>
      </w:r>
    </w:p>
    <w:p w14:paraId="408180A8" w14:textId="77777777" w:rsidR="003000A7" w:rsidRPr="00EA00A7" w:rsidRDefault="003000A7" w:rsidP="00A05D36">
      <w:pPr>
        <w:spacing w:before="120" w:after="120" w:line="360" w:lineRule="exact"/>
        <w:ind w:firstLine="567"/>
        <w:jc w:val="both"/>
        <w:rPr>
          <w:iCs/>
          <w:color w:val="000000" w:themeColor="text1"/>
          <w:lang w:val="vi-VN"/>
        </w:rPr>
      </w:pPr>
      <w:r w:rsidRPr="00EA00A7">
        <w:rPr>
          <w:color w:val="000000" w:themeColor="text1"/>
          <w:shd w:val="clear" w:color="auto" w:fill="FFFFFF"/>
          <w:lang w:val="vi-VN"/>
        </w:rPr>
        <w:t xml:space="preserve">- </w:t>
      </w:r>
      <w:r w:rsidRPr="006248B1">
        <w:rPr>
          <w:iCs/>
          <w:color w:val="000000" w:themeColor="text1"/>
          <w:lang w:val="vi-VN"/>
        </w:rPr>
        <w:t xml:space="preserve">Chú trọng chăm sóc sức khỏe bà mẹ, trẻ em; </w:t>
      </w:r>
      <w:r w:rsidRPr="00EA00A7">
        <w:rPr>
          <w:iCs/>
          <w:color w:val="000000" w:themeColor="text1"/>
          <w:lang w:val="vi-VN"/>
        </w:rPr>
        <w:t>t</w:t>
      </w:r>
      <w:r w:rsidRPr="00EA00A7">
        <w:rPr>
          <w:color w:val="000000" w:themeColor="text1"/>
          <w:shd w:val="clear" w:color="auto" w:fill="FFFFFF"/>
          <w:lang w:val="vi-VN"/>
        </w:rPr>
        <w:t>hực hiện có hiệu quả chính sách dinh dưỡng, giải quyết tình trạng suy dinh dưỡng ở trẻ em, đặc biệt ở vùng sâu, vùng xa, vùng đồng bào dân tộc thiểu số; nâng cao tầm vóc, thể lực cho nhân dân các dân tộc của huyện.</w:t>
      </w:r>
    </w:p>
    <w:p w14:paraId="43318572" w14:textId="77777777" w:rsidR="003000A7" w:rsidRPr="00EA00A7" w:rsidRDefault="003000A7" w:rsidP="00A05D36">
      <w:pPr>
        <w:spacing w:before="120" w:after="120" w:line="360" w:lineRule="exact"/>
        <w:ind w:firstLine="567"/>
        <w:jc w:val="both"/>
        <w:rPr>
          <w:color w:val="000000" w:themeColor="text1"/>
          <w:spacing w:val="-2"/>
          <w:lang w:val="vi-VN"/>
        </w:rPr>
      </w:pPr>
      <w:r w:rsidRPr="00EA00A7">
        <w:rPr>
          <w:iCs/>
          <w:color w:val="000000" w:themeColor="text1"/>
          <w:spacing w:val="-2"/>
          <w:lang w:val="vi-VN"/>
        </w:rPr>
        <w:t xml:space="preserve">- </w:t>
      </w:r>
      <w:r w:rsidRPr="00EA00A7">
        <w:rPr>
          <w:color w:val="000000" w:themeColor="text1"/>
          <w:spacing w:val="-2"/>
          <w:shd w:val="clear" w:color="auto" w:fill="FFFFFF"/>
          <w:lang w:val="vi-VN"/>
        </w:rPr>
        <w:t>Nâng cao chất lượng dự báo, giám sát, phát hiện, phòng ngừa có hiệu quả dịch bệnh, bảo đảm an ninh y tế; phát triển y tế học đường, y học gia đình. Tăng cường chuyển đổi số trong công tác quản lý, quản lý hồ sơ sức khỏe điện tử, bảo hiểm y tế. Tăng cường các hoạt động tổ chức triển khai hiệu quả Kế hoạch thực hiện chiến lược quốc gia bảo vệ, chăm sóc và nâng cao sức khỏe nhân dân giai đoạn đến năm 2030, tầm nhìn đến năm 2045 của huyện.</w:t>
      </w:r>
    </w:p>
    <w:p w14:paraId="5DD94D24" w14:textId="77777777" w:rsidR="003000A7" w:rsidRPr="00EA00A7" w:rsidRDefault="003000A7" w:rsidP="00A05D36">
      <w:pPr>
        <w:spacing w:before="120" w:after="120" w:line="360" w:lineRule="exact"/>
        <w:ind w:firstLine="567"/>
        <w:jc w:val="both"/>
        <w:rPr>
          <w:color w:val="000000" w:themeColor="text1"/>
          <w:lang w:val="vi-VN"/>
        </w:rPr>
      </w:pPr>
      <w:r w:rsidRPr="00EA00A7">
        <w:rPr>
          <w:iCs/>
          <w:color w:val="000000" w:themeColor="text1"/>
          <w:lang w:val="vi-VN"/>
        </w:rPr>
        <w:t xml:space="preserve">c) </w:t>
      </w:r>
      <w:r w:rsidRPr="00EA00A7">
        <w:rPr>
          <w:color w:val="000000" w:themeColor="text1"/>
          <w:lang w:val="vi-VN"/>
        </w:rPr>
        <w:t>Về phát triển văn hóa</w:t>
      </w:r>
    </w:p>
    <w:p w14:paraId="7471390A" w14:textId="7707BF46" w:rsidR="003000A7" w:rsidRPr="00EA00A7" w:rsidRDefault="003000A7" w:rsidP="00A05D36">
      <w:pPr>
        <w:spacing w:before="120" w:after="120" w:line="360" w:lineRule="exact"/>
        <w:ind w:firstLine="567"/>
        <w:jc w:val="both"/>
        <w:rPr>
          <w:color w:val="000000" w:themeColor="text1"/>
          <w:spacing w:val="2"/>
          <w:shd w:val="clear" w:color="auto" w:fill="FFFFFF"/>
          <w:lang w:val="vi-VN"/>
        </w:rPr>
      </w:pPr>
      <w:r w:rsidRPr="00EA00A7">
        <w:rPr>
          <w:color w:val="000000" w:themeColor="text1"/>
          <w:spacing w:val="2"/>
          <w:shd w:val="clear" w:color="auto" w:fill="FFFFFF"/>
          <w:lang w:val="vi-VN"/>
        </w:rPr>
        <w:t>Phát triển kinh tế - xã hội đi đôi với phát triển văn hoá. Xây dựng môi trường văn hoá lành mạnh</w:t>
      </w:r>
      <w:r w:rsidR="0032351D" w:rsidRPr="0032351D">
        <w:rPr>
          <w:b/>
          <w:color w:val="000000" w:themeColor="text1"/>
          <w:spacing w:val="2"/>
          <w:shd w:val="clear" w:color="auto" w:fill="FFFFFF"/>
          <w:lang w:val="vi-VN"/>
        </w:rPr>
        <w:t xml:space="preserve"> </w:t>
      </w:r>
      <w:r w:rsidR="0032351D" w:rsidRPr="0032351D">
        <w:rPr>
          <w:color w:val="000000" w:themeColor="text1"/>
          <w:spacing w:val="2"/>
          <w:shd w:val="clear" w:color="auto" w:fill="FFFFFF"/>
          <w:lang w:val="vi-VN"/>
        </w:rPr>
        <w:t>b</w:t>
      </w:r>
      <w:r w:rsidR="0032351D" w:rsidRPr="0032351D">
        <w:rPr>
          <w:rStyle w:val="Strong"/>
          <w:b w:val="0"/>
          <w:color w:val="000000" w:themeColor="text1"/>
          <w:spacing w:val="2"/>
          <w:shd w:val="clear" w:color="auto" w:fill="FFFFFF"/>
          <w:lang w:val="vi-VN"/>
        </w:rPr>
        <w:t>ảo tồn và phát huy bản sắc văn hóa truyền thống tốt đẹp của</w:t>
      </w:r>
      <w:r w:rsidRPr="00EA00A7">
        <w:rPr>
          <w:color w:val="000000" w:themeColor="text1"/>
          <w:spacing w:val="2"/>
          <w:shd w:val="clear" w:color="auto" w:fill="FFFFFF"/>
          <w:lang w:val="vi-VN"/>
        </w:rPr>
        <w:t xml:space="preserve">, các dân tộc; </w:t>
      </w:r>
      <w:r w:rsidRPr="00EA00A7">
        <w:rPr>
          <w:color w:val="000000" w:themeColor="text1"/>
          <w:spacing w:val="2"/>
          <w:lang w:val="vi-VN"/>
        </w:rPr>
        <w:t>nâng cao đời sống tinh thần của nhân dân, từng bước thu hẹp khoảng cách về hưởng thụ văn hóa giữa các khu vực, đặc biệt là vùng sâu, vùng xa, vùng đặc biệt khó khăn.</w:t>
      </w:r>
      <w:r w:rsidRPr="00EA00A7">
        <w:rPr>
          <w:color w:val="000000" w:themeColor="text1"/>
          <w:spacing w:val="2"/>
          <w:shd w:val="clear" w:color="auto" w:fill="FFFFFF"/>
          <w:lang w:val="vi-VN"/>
        </w:rPr>
        <w:t xml:space="preserve"> Triển khai thực hiện hiệu quả chương trình mục tiêu quốc gia về văn hoá đến năm 2030, tầm nhìn đến năm 2045. </w:t>
      </w:r>
    </w:p>
    <w:p w14:paraId="36A6221B" w14:textId="77777777" w:rsidR="003000A7" w:rsidRPr="006248B1" w:rsidRDefault="003000A7" w:rsidP="00A05D36">
      <w:pPr>
        <w:spacing w:before="120" w:after="120" w:line="360" w:lineRule="exact"/>
        <w:ind w:firstLine="567"/>
        <w:jc w:val="both"/>
        <w:rPr>
          <w:iCs/>
          <w:color w:val="000000" w:themeColor="text1"/>
          <w:lang w:val="vi-VN"/>
        </w:rPr>
      </w:pPr>
      <w:r w:rsidRPr="00EA00A7">
        <w:rPr>
          <w:color w:val="000000" w:themeColor="text1"/>
          <w:lang w:val="vi-VN"/>
        </w:rPr>
        <w:t>d) Về thông tin</w:t>
      </w:r>
    </w:p>
    <w:p w14:paraId="1E7727D3" w14:textId="55387962" w:rsidR="003000A7" w:rsidRPr="00EA00A7" w:rsidRDefault="003000A7" w:rsidP="00A05D36">
      <w:pPr>
        <w:spacing w:before="120" w:after="120" w:line="360" w:lineRule="exact"/>
        <w:ind w:firstLine="567"/>
        <w:jc w:val="both"/>
        <w:rPr>
          <w:iCs/>
          <w:color w:val="000000" w:themeColor="text1"/>
          <w:lang w:val="vi-VN"/>
        </w:rPr>
      </w:pPr>
      <w:r w:rsidRPr="006248B1">
        <w:rPr>
          <w:color w:val="000000" w:themeColor="text1"/>
          <w:lang w:val="vi-VN"/>
        </w:rPr>
        <w:t>Thực hiện chính sách, pháp luật về quyền tiếp cận thông tin của công dân theo</w:t>
      </w:r>
      <w:r w:rsidRPr="00EA00A7">
        <w:rPr>
          <w:color w:val="000000" w:themeColor="text1"/>
          <w:lang w:val="vi-VN"/>
        </w:rPr>
        <w:t xml:space="preserve"> </w:t>
      </w:r>
      <w:r w:rsidRPr="006248B1">
        <w:rPr>
          <w:color w:val="000000" w:themeColor="text1"/>
          <w:lang w:val="vi-VN"/>
        </w:rPr>
        <w:t>hướng</w:t>
      </w:r>
      <w:r w:rsidRPr="00EA00A7">
        <w:rPr>
          <w:color w:val="000000" w:themeColor="text1"/>
          <w:lang w:val="vi-VN"/>
        </w:rPr>
        <w:t xml:space="preserve"> </w:t>
      </w:r>
      <w:r w:rsidRPr="006248B1">
        <w:rPr>
          <w:color w:val="000000" w:themeColor="text1"/>
          <w:lang w:val="vi-VN"/>
        </w:rPr>
        <w:t>bình</w:t>
      </w:r>
      <w:r w:rsidRPr="00EA00A7">
        <w:rPr>
          <w:color w:val="000000" w:themeColor="text1"/>
          <w:lang w:val="vi-VN"/>
        </w:rPr>
        <w:t xml:space="preserve"> </w:t>
      </w:r>
      <w:r w:rsidRPr="006248B1">
        <w:rPr>
          <w:color w:val="000000" w:themeColor="text1"/>
          <w:lang w:val="vi-VN"/>
        </w:rPr>
        <w:t>đẳng,tạo</w:t>
      </w:r>
      <w:r w:rsidRPr="00EA00A7">
        <w:rPr>
          <w:color w:val="000000" w:themeColor="text1"/>
          <w:lang w:val="vi-VN"/>
        </w:rPr>
        <w:t xml:space="preserve"> </w:t>
      </w:r>
      <w:r w:rsidRPr="006248B1">
        <w:rPr>
          <w:color w:val="000000" w:themeColor="text1"/>
          <w:lang w:val="vi-VN"/>
        </w:rPr>
        <w:t>điều</w:t>
      </w:r>
      <w:r w:rsidRPr="00EA00A7">
        <w:rPr>
          <w:color w:val="000000" w:themeColor="text1"/>
          <w:lang w:val="vi-VN"/>
        </w:rPr>
        <w:t xml:space="preserve"> </w:t>
      </w:r>
      <w:r w:rsidRPr="006248B1">
        <w:rPr>
          <w:color w:val="000000" w:themeColor="text1"/>
          <w:lang w:val="vi-VN"/>
        </w:rPr>
        <w:t>kiện</w:t>
      </w:r>
      <w:r w:rsidRPr="00EA00A7">
        <w:rPr>
          <w:color w:val="000000" w:themeColor="text1"/>
          <w:lang w:val="vi-VN"/>
        </w:rPr>
        <w:t xml:space="preserve"> </w:t>
      </w:r>
      <w:r w:rsidRPr="006248B1">
        <w:rPr>
          <w:color w:val="000000" w:themeColor="text1"/>
          <w:lang w:val="vi-VN"/>
        </w:rPr>
        <w:t>thuận</w:t>
      </w:r>
      <w:r w:rsidRPr="00EA00A7">
        <w:rPr>
          <w:color w:val="000000" w:themeColor="text1"/>
          <w:lang w:val="vi-VN"/>
        </w:rPr>
        <w:t xml:space="preserve"> </w:t>
      </w:r>
      <w:r w:rsidRPr="006248B1">
        <w:rPr>
          <w:color w:val="000000" w:themeColor="text1"/>
          <w:lang w:val="vi-VN"/>
        </w:rPr>
        <w:t>lợi</w:t>
      </w:r>
      <w:r w:rsidRPr="00EA00A7">
        <w:rPr>
          <w:color w:val="000000" w:themeColor="text1"/>
          <w:lang w:val="vi-VN"/>
        </w:rPr>
        <w:t xml:space="preserve"> </w:t>
      </w:r>
      <w:r w:rsidRPr="006248B1">
        <w:rPr>
          <w:color w:val="000000" w:themeColor="text1"/>
          <w:lang w:val="vi-VN"/>
        </w:rPr>
        <w:t>trong</w:t>
      </w:r>
      <w:r w:rsidRPr="00EA00A7">
        <w:rPr>
          <w:color w:val="000000" w:themeColor="text1"/>
          <w:lang w:val="vi-VN"/>
        </w:rPr>
        <w:t xml:space="preserve"> </w:t>
      </w:r>
      <w:r w:rsidRPr="006248B1">
        <w:rPr>
          <w:color w:val="000000" w:themeColor="text1"/>
          <w:lang w:val="vi-VN"/>
        </w:rPr>
        <w:t>tiếp</w:t>
      </w:r>
      <w:r w:rsidRPr="00EA00A7">
        <w:rPr>
          <w:color w:val="000000" w:themeColor="text1"/>
          <w:lang w:val="vi-VN"/>
        </w:rPr>
        <w:t xml:space="preserve"> </w:t>
      </w:r>
      <w:r w:rsidRPr="006248B1">
        <w:rPr>
          <w:color w:val="000000" w:themeColor="text1"/>
          <w:lang w:val="vi-VN"/>
        </w:rPr>
        <w:t>cận</w:t>
      </w:r>
      <w:r w:rsidRPr="00EA00A7">
        <w:rPr>
          <w:color w:val="000000" w:themeColor="text1"/>
          <w:lang w:val="vi-VN"/>
        </w:rPr>
        <w:t xml:space="preserve"> </w:t>
      </w:r>
      <w:r w:rsidRPr="006248B1">
        <w:rPr>
          <w:color w:val="000000" w:themeColor="text1"/>
          <w:lang w:val="vi-VN"/>
        </w:rPr>
        <w:t>và</w:t>
      </w:r>
      <w:r w:rsidRPr="00EA00A7">
        <w:rPr>
          <w:color w:val="000000" w:themeColor="text1"/>
          <w:lang w:val="vi-VN"/>
        </w:rPr>
        <w:t xml:space="preserve"> </w:t>
      </w:r>
      <w:r w:rsidRPr="006248B1">
        <w:rPr>
          <w:color w:val="000000" w:themeColor="text1"/>
          <w:lang w:val="vi-VN"/>
        </w:rPr>
        <w:t>bảo</w:t>
      </w:r>
      <w:r w:rsidRPr="00EA00A7">
        <w:rPr>
          <w:color w:val="000000" w:themeColor="text1"/>
          <w:lang w:val="vi-VN"/>
        </w:rPr>
        <w:t xml:space="preserve"> </w:t>
      </w:r>
      <w:r w:rsidRPr="006248B1">
        <w:rPr>
          <w:color w:val="000000" w:themeColor="text1"/>
          <w:lang w:val="vi-VN"/>
        </w:rPr>
        <w:t>vệ</w:t>
      </w:r>
      <w:r w:rsidRPr="00EA00A7">
        <w:rPr>
          <w:color w:val="000000" w:themeColor="text1"/>
          <w:lang w:val="vi-VN"/>
        </w:rPr>
        <w:t xml:space="preserve"> </w:t>
      </w:r>
      <w:r w:rsidRPr="006248B1">
        <w:rPr>
          <w:color w:val="000000" w:themeColor="text1"/>
          <w:lang w:val="vi-VN"/>
        </w:rPr>
        <w:t>người</w:t>
      </w:r>
      <w:r w:rsidRPr="00EA00A7">
        <w:rPr>
          <w:color w:val="000000" w:themeColor="text1"/>
          <w:lang w:val="vi-VN"/>
        </w:rPr>
        <w:t xml:space="preserve"> </w:t>
      </w:r>
      <w:r w:rsidRPr="006248B1">
        <w:rPr>
          <w:color w:val="000000" w:themeColor="text1"/>
          <w:lang w:val="vi-VN"/>
        </w:rPr>
        <w:t>dân,</w:t>
      </w:r>
      <w:r w:rsidR="00DA5685" w:rsidRPr="00EA00A7">
        <w:rPr>
          <w:color w:val="000000" w:themeColor="text1"/>
          <w:lang w:val="vi-VN"/>
        </w:rPr>
        <w:t xml:space="preserve"> </w:t>
      </w:r>
      <w:r w:rsidRPr="006248B1">
        <w:rPr>
          <w:color w:val="000000" w:themeColor="text1"/>
          <w:lang w:val="vi-VN"/>
        </w:rPr>
        <w:t>đặc</w:t>
      </w:r>
      <w:r w:rsidRPr="00EA00A7">
        <w:rPr>
          <w:color w:val="000000" w:themeColor="text1"/>
          <w:lang w:val="vi-VN"/>
        </w:rPr>
        <w:t xml:space="preserve"> </w:t>
      </w:r>
      <w:r w:rsidRPr="006248B1">
        <w:rPr>
          <w:color w:val="000000" w:themeColor="text1"/>
          <w:lang w:val="vi-VN"/>
        </w:rPr>
        <w:t>biệ</w:t>
      </w:r>
      <w:r w:rsidR="00DA5685" w:rsidRPr="00EA00A7">
        <w:rPr>
          <w:color w:val="000000" w:themeColor="text1"/>
          <w:lang w:val="vi-VN"/>
        </w:rPr>
        <w:t>t</w:t>
      </w:r>
      <w:r w:rsidRPr="00EA00A7">
        <w:rPr>
          <w:color w:val="000000" w:themeColor="text1"/>
          <w:lang w:val="vi-VN"/>
        </w:rPr>
        <w:t xml:space="preserve"> </w:t>
      </w:r>
      <w:r w:rsidRPr="006248B1">
        <w:rPr>
          <w:color w:val="000000" w:themeColor="text1"/>
          <w:lang w:val="vi-VN"/>
        </w:rPr>
        <w:t>là</w:t>
      </w:r>
      <w:r w:rsidRPr="00EA00A7">
        <w:rPr>
          <w:color w:val="000000" w:themeColor="text1"/>
          <w:lang w:val="vi-VN"/>
        </w:rPr>
        <w:t xml:space="preserve"> </w:t>
      </w:r>
      <w:r w:rsidRPr="006248B1">
        <w:rPr>
          <w:color w:val="000000" w:themeColor="text1"/>
          <w:lang w:val="vi-VN"/>
        </w:rPr>
        <w:t>trẻ</w:t>
      </w:r>
      <w:r w:rsidRPr="00EA00A7">
        <w:rPr>
          <w:color w:val="000000" w:themeColor="text1"/>
          <w:lang w:val="vi-VN"/>
        </w:rPr>
        <w:t xml:space="preserve"> </w:t>
      </w:r>
      <w:r w:rsidRPr="006248B1">
        <w:rPr>
          <w:color w:val="000000" w:themeColor="text1"/>
          <w:lang w:val="vi-VN"/>
        </w:rPr>
        <w:t>em,</w:t>
      </w:r>
      <w:r w:rsidR="00DA5685" w:rsidRPr="00EA00A7">
        <w:rPr>
          <w:color w:val="000000" w:themeColor="text1"/>
          <w:lang w:val="vi-VN"/>
        </w:rPr>
        <w:t xml:space="preserve"> </w:t>
      </w:r>
      <w:r w:rsidRPr="006248B1">
        <w:rPr>
          <w:color w:val="000000" w:themeColor="text1"/>
          <w:lang w:val="vi-VN"/>
        </w:rPr>
        <w:t>nhóm</w:t>
      </w:r>
      <w:r w:rsidRPr="00EA00A7">
        <w:rPr>
          <w:color w:val="000000" w:themeColor="text1"/>
          <w:lang w:val="vi-VN"/>
        </w:rPr>
        <w:t xml:space="preserve"> </w:t>
      </w:r>
      <w:r w:rsidRPr="006248B1">
        <w:rPr>
          <w:color w:val="000000" w:themeColor="text1"/>
          <w:lang w:val="vi-VN"/>
        </w:rPr>
        <w:t>yếu</w:t>
      </w:r>
      <w:r w:rsidRPr="00EA00A7">
        <w:rPr>
          <w:color w:val="000000" w:themeColor="text1"/>
          <w:lang w:val="vi-VN"/>
        </w:rPr>
        <w:t xml:space="preserve"> </w:t>
      </w:r>
      <w:r w:rsidRPr="006248B1">
        <w:rPr>
          <w:color w:val="000000" w:themeColor="text1"/>
          <w:lang w:val="vi-VN"/>
        </w:rPr>
        <w:t>thế</w:t>
      </w:r>
      <w:r w:rsidRPr="00EA00A7">
        <w:rPr>
          <w:color w:val="000000" w:themeColor="text1"/>
          <w:lang w:val="vi-VN"/>
        </w:rPr>
        <w:t xml:space="preserve"> </w:t>
      </w:r>
      <w:r w:rsidRPr="006248B1">
        <w:rPr>
          <w:color w:val="000000" w:themeColor="text1"/>
          <w:lang w:val="vi-VN"/>
        </w:rPr>
        <w:t>được</w:t>
      </w:r>
      <w:r w:rsidRPr="00EA00A7">
        <w:rPr>
          <w:color w:val="000000" w:themeColor="text1"/>
          <w:lang w:val="vi-VN"/>
        </w:rPr>
        <w:t xml:space="preserve"> </w:t>
      </w:r>
      <w:r w:rsidRPr="006248B1">
        <w:rPr>
          <w:color w:val="000000" w:themeColor="text1"/>
          <w:lang w:val="vi-VN"/>
        </w:rPr>
        <w:t>an</w:t>
      </w:r>
      <w:r w:rsidRPr="00EA00A7">
        <w:rPr>
          <w:color w:val="000000" w:themeColor="text1"/>
          <w:lang w:val="vi-VN"/>
        </w:rPr>
        <w:t xml:space="preserve"> </w:t>
      </w:r>
      <w:r w:rsidRPr="006248B1">
        <w:rPr>
          <w:color w:val="000000" w:themeColor="text1"/>
          <w:lang w:val="vi-VN"/>
        </w:rPr>
        <w:t>toàn</w:t>
      </w:r>
      <w:r w:rsidRPr="00EA00A7">
        <w:rPr>
          <w:color w:val="000000" w:themeColor="text1"/>
          <w:lang w:val="vi-VN"/>
        </w:rPr>
        <w:t xml:space="preserve"> </w:t>
      </w:r>
      <w:r w:rsidRPr="006248B1">
        <w:rPr>
          <w:color w:val="000000" w:themeColor="text1"/>
          <w:lang w:val="vi-VN"/>
        </w:rPr>
        <w:t>trên</w:t>
      </w:r>
      <w:r w:rsidRPr="00EA00A7">
        <w:rPr>
          <w:color w:val="000000" w:themeColor="text1"/>
          <w:lang w:val="vi-VN"/>
        </w:rPr>
        <w:t xml:space="preserve"> </w:t>
      </w:r>
      <w:r w:rsidRPr="006248B1">
        <w:rPr>
          <w:color w:val="000000" w:themeColor="text1"/>
          <w:lang w:val="vi-VN"/>
        </w:rPr>
        <w:t>môi</w:t>
      </w:r>
      <w:r w:rsidRPr="00EA00A7">
        <w:rPr>
          <w:color w:val="000000" w:themeColor="text1"/>
          <w:lang w:val="vi-VN"/>
        </w:rPr>
        <w:t xml:space="preserve"> </w:t>
      </w:r>
      <w:r w:rsidRPr="006248B1">
        <w:rPr>
          <w:color w:val="000000" w:themeColor="text1"/>
          <w:lang w:val="vi-VN"/>
        </w:rPr>
        <w:t>trường</w:t>
      </w:r>
      <w:r w:rsidRPr="00EA00A7">
        <w:rPr>
          <w:color w:val="000000" w:themeColor="text1"/>
          <w:lang w:val="vi-VN"/>
        </w:rPr>
        <w:t xml:space="preserve"> </w:t>
      </w:r>
      <w:r w:rsidRPr="006248B1">
        <w:rPr>
          <w:color w:val="000000" w:themeColor="text1"/>
          <w:lang w:val="vi-VN"/>
        </w:rPr>
        <w:t>mạng.</w:t>
      </w:r>
      <w:r w:rsidRPr="00EA00A7">
        <w:rPr>
          <w:color w:val="000000" w:themeColor="text1"/>
          <w:lang w:val="vi-VN"/>
        </w:rPr>
        <w:t xml:space="preserve"> </w:t>
      </w:r>
      <w:r w:rsidRPr="006248B1">
        <w:rPr>
          <w:color w:val="000000" w:themeColor="text1"/>
          <w:lang w:val="vi-VN"/>
        </w:rPr>
        <w:t>Tăng</w:t>
      </w:r>
      <w:r w:rsidR="00DA5685" w:rsidRPr="00EA00A7">
        <w:rPr>
          <w:color w:val="000000" w:themeColor="text1"/>
          <w:lang w:val="vi-VN"/>
        </w:rPr>
        <w:t xml:space="preserve"> </w:t>
      </w:r>
      <w:r w:rsidRPr="006248B1">
        <w:rPr>
          <w:color w:val="000000" w:themeColor="text1"/>
          <w:lang w:val="vi-VN"/>
        </w:rPr>
        <w:t>cường phổ cập dịch vụ viễn thông, hỗ trợ người dân tiếp cận thông tin, công nghệ số. Đẩy mạnh truyền thông trên</w:t>
      </w:r>
      <w:r w:rsidR="006124A5" w:rsidRPr="00EA00A7">
        <w:rPr>
          <w:color w:val="000000" w:themeColor="text1"/>
          <w:lang w:val="vi-VN"/>
        </w:rPr>
        <w:t xml:space="preserve"> trang thông tin điện tử huyện</w:t>
      </w:r>
      <w:r w:rsidR="009B4751" w:rsidRPr="00EA00A7">
        <w:rPr>
          <w:color w:val="000000" w:themeColor="text1"/>
          <w:lang w:val="vi-VN"/>
        </w:rPr>
        <w:t xml:space="preserve"> và</w:t>
      </w:r>
      <w:r w:rsidRPr="006248B1">
        <w:rPr>
          <w:color w:val="000000" w:themeColor="text1"/>
          <w:lang w:val="vi-VN"/>
        </w:rPr>
        <w:t xml:space="preserve"> hệ thống thông tin cở sở</w:t>
      </w:r>
      <w:r w:rsidRPr="00EA00A7">
        <w:rPr>
          <w:color w:val="000000" w:themeColor="text1"/>
          <w:lang w:val="vi-VN"/>
        </w:rPr>
        <w:t xml:space="preserve">, </w:t>
      </w:r>
      <w:r w:rsidRPr="006248B1">
        <w:rPr>
          <w:color w:val="000000" w:themeColor="text1"/>
          <w:lang w:val="vi-VN"/>
        </w:rPr>
        <w:t>nâng cao chất lượng chính</w:t>
      </w:r>
      <w:r w:rsidRPr="00EA00A7">
        <w:rPr>
          <w:color w:val="000000" w:themeColor="text1"/>
          <w:lang w:val="vi-VN"/>
        </w:rPr>
        <w:t xml:space="preserve"> </w:t>
      </w:r>
      <w:r w:rsidRPr="006248B1">
        <w:rPr>
          <w:color w:val="000000" w:themeColor="text1"/>
          <w:lang w:val="vi-VN"/>
        </w:rPr>
        <w:t>sách</w:t>
      </w:r>
      <w:r w:rsidRPr="00EA00A7">
        <w:rPr>
          <w:color w:val="000000" w:themeColor="text1"/>
          <w:lang w:val="vi-VN"/>
        </w:rPr>
        <w:t xml:space="preserve"> </w:t>
      </w:r>
      <w:r w:rsidRPr="006248B1">
        <w:rPr>
          <w:color w:val="000000" w:themeColor="text1"/>
          <w:lang w:val="vi-VN"/>
        </w:rPr>
        <w:t>xã</w:t>
      </w:r>
      <w:r w:rsidRPr="00EA00A7">
        <w:rPr>
          <w:color w:val="000000" w:themeColor="text1"/>
          <w:lang w:val="vi-VN"/>
        </w:rPr>
        <w:t xml:space="preserve"> </w:t>
      </w:r>
      <w:r w:rsidRPr="006248B1">
        <w:rPr>
          <w:color w:val="000000" w:themeColor="text1"/>
          <w:lang w:val="vi-VN"/>
        </w:rPr>
        <w:t>hội;</w:t>
      </w:r>
      <w:r w:rsidRPr="00EA00A7">
        <w:rPr>
          <w:color w:val="000000" w:themeColor="text1"/>
          <w:lang w:val="vi-VN"/>
        </w:rPr>
        <w:t xml:space="preserve"> </w:t>
      </w:r>
      <w:r w:rsidRPr="006248B1">
        <w:rPr>
          <w:color w:val="000000" w:themeColor="text1"/>
          <w:lang w:val="vi-VN"/>
        </w:rPr>
        <w:t>thiết</w:t>
      </w:r>
      <w:r w:rsidRPr="00EA00A7">
        <w:rPr>
          <w:color w:val="000000" w:themeColor="text1"/>
          <w:lang w:val="vi-VN"/>
        </w:rPr>
        <w:t xml:space="preserve"> </w:t>
      </w:r>
      <w:r w:rsidRPr="006248B1">
        <w:rPr>
          <w:color w:val="000000" w:themeColor="text1"/>
          <w:lang w:val="vi-VN"/>
        </w:rPr>
        <w:t>lập các</w:t>
      </w:r>
      <w:r w:rsidRPr="00EA00A7">
        <w:rPr>
          <w:color w:val="000000" w:themeColor="text1"/>
          <w:lang w:val="vi-VN"/>
        </w:rPr>
        <w:t xml:space="preserve"> </w:t>
      </w:r>
      <w:r w:rsidRPr="006248B1">
        <w:rPr>
          <w:color w:val="000000" w:themeColor="text1"/>
          <w:lang w:val="vi-VN"/>
        </w:rPr>
        <w:t>bản</w:t>
      </w:r>
      <w:r w:rsidRPr="00EA00A7">
        <w:rPr>
          <w:color w:val="000000" w:themeColor="text1"/>
          <w:lang w:val="vi-VN"/>
        </w:rPr>
        <w:t xml:space="preserve"> </w:t>
      </w:r>
      <w:r w:rsidRPr="006248B1">
        <w:rPr>
          <w:color w:val="000000" w:themeColor="text1"/>
          <w:lang w:val="vi-VN"/>
        </w:rPr>
        <w:t>tin công</w:t>
      </w:r>
      <w:r w:rsidRPr="00EA00A7">
        <w:rPr>
          <w:color w:val="000000" w:themeColor="text1"/>
          <w:lang w:val="vi-VN"/>
        </w:rPr>
        <w:t xml:space="preserve"> </w:t>
      </w:r>
      <w:r w:rsidRPr="006248B1">
        <w:rPr>
          <w:color w:val="000000" w:themeColor="text1"/>
          <w:lang w:val="vi-VN"/>
        </w:rPr>
        <w:t>cộng phục</w:t>
      </w:r>
      <w:r w:rsidRPr="00EA00A7">
        <w:rPr>
          <w:color w:val="000000" w:themeColor="text1"/>
          <w:lang w:val="vi-VN"/>
        </w:rPr>
        <w:t xml:space="preserve"> </w:t>
      </w:r>
      <w:r w:rsidRPr="006248B1">
        <w:rPr>
          <w:color w:val="000000" w:themeColor="text1"/>
          <w:lang w:val="vi-VN"/>
        </w:rPr>
        <w:t>vụ thông</w:t>
      </w:r>
      <w:r w:rsidRPr="00EA00A7">
        <w:rPr>
          <w:color w:val="000000" w:themeColor="text1"/>
          <w:lang w:val="vi-VN"/>
        </w:rPr>
        <w:t xml:space="preserve"> </w:t>
      </w:r>
      <w:r w:rsidRPr="006248B1">
        <w:rPr>
          <w:color w:val="000000" w:themeColor="text1"/>
          <w:lang w:val="vi-VN"/>
        </w:rPr>
        <w:t>tin,</w:t>
      </w:r>
      <w:r w:rsidRPr="00EA00A7">
        <w:rPr>
          <w:color w:val="000000" w:themeColor="text1"/>
          <w:lang w:val="vi-VN"/>
        </w:rPr>
        <w:t xml:space="preserve"> </w:t>
      </w:r>
      <w:r w:rsidRPr="006248B1">
        <w:rPr>
          <w:color w:val="000000" w:themeColor="text1"/>
          <w:lang w:val="vi-VN"/>
        </w:rPr>
        <w:lastRenderedPageBreak/>
        <w:t xml:space="preserve">tuyên truyền tại các </w:t>
      </w:r>
      <w:r w:rsidRPr="00EA00A7">
        <w:rPr>
          <w:color w:val="000000" w:themeColor="text1"/>
          <w:lang w:val="vi-VN"/>
        </w:rPr>
        <w:t>xã</w:t>
      </w:r>
      <w:r w:rsidRPr="006248B1">
        <w:rPr>
          <w:color w:val="000000" w:themeColor="text1"/>
          <w:lang w:val="vi-VN"/>
        </w:rPr>
        <w:t>, t</w:t>
      </w:r>
      <w:r w:rsidRPr="00EA00A7">
        <w:rPr>
          <w:color w:val="000000" w:themeColor="text1"/>
          <w:lang w:val="vi-VN"/>
        </w:rPr>
        <w:t>hị trấn</w:t>
      </w:r>
      <w:r w:rsidRPr="006248B1">
        <w:rPr>
          <w:color w:val="000000" w:themeColor="text1"/>
          <w:lang w:val="vi-VN"/>
        </w:rPr>
        <w:t xml:space="preserve"> để cung cấp, phổ biến thông tin thiết yếu đến người dân, bảo đảm thông tin chính xác, kịp thời, công khai, minh </w:t>
      </w:r>
      <w:r w:rsidRPr="006248B1">
        <w:rPr>
          <w:color w:val="000000" w:themeColor="text1"/>
          <w:spacing w:val="-2"/>
          <w:lang w:val="vi-VN"/>
        </w:rPr>
        <w:t>bạch.</w:t>
      </w:r>
    </w:p>
    <w:p w14:paraId="5C3F7E1A" w14:textId="77777777" w:rsidR="003000A7" w:rsidRPr="00EA00A7" w:rsidRDefault="003000A7" w:rsidP="00A05D36">
      <w:pPr>
        <w:spacing w:before="120" w:after="120" w:line="360" w:lineRule="exact"/>
        <w:ind w:firstLine="567"/>
        <w:jc w:val="both"/>
        <w:rPr>
          <w:color w:val="000000" w:themeColor="text1"/>
          <w:lang w:val="vi-VN"/>
        </w:rPr>
      </w:pPr>
      <w:r w:rsidRPr="00EA00A7">
        <w:rPr>
          <w:iCs/>
          <w:color w:val="000000" w:themeColor="text1"/>
          <w:lang w:val="vi-VN"/>
        </w:rPr>
        <w:t xml:space="preserve">đ) </w:t>
      </w:r>
      <w:r w:rsidRPr="00EA00A7">
        <w:rPr>
          <w:color w:val="000000" w:themeColor="text1"/>
          <w:lang w:val="vi-VN"/>
        </w:rPr>
        <w:t>Về nhà ở</w:t>
      </w:r>
    </w:p>
    <w:p w14:paraId="0AD58AFC" w14:textId="77777777" w:rsidR="003000A7" w:rsidRPr="00EA00A7" w:rsidRDefault="003000A7" w:rsidP="00A05D36">
      <w:pPr>
        <w:spacing w:before="120" w:after="120" w:line="360" w:lineRule="exact"/>
        <w:ind w:firstLine="567"/>
        <w:jc w:val="both"/>
        <w:rPr>
          <w:i/>
          <w:iCs/>
          <w:color w:val="000000" w:themeColor="text1"/>
          <w:spacing w:val="-4"/>
          <w:lang w:val="vi-VN"/>
        </w:rPr>
      </w:pPr>
      <w:r w:rsidRPr="00EA00A7">
        <w:rPr>
          <w:i/>
          <w:color w:val="000000" w:themeColor="text1"/>
          <w:spacing w:val="-4"/>
          <w:lang w:val="vi-VN"/>
        </w:rPr>
        <w:t xml:space="preserve">- </w:t>
      </w:r>
      <w:r w:rsidRPr="00EA00A7">
        <w:rPr>
          <w:color w:val="000000" w:themeColor="text1"/>
          <w:spacing w:val="-4"/>
          <w:lang w:val="vi-VN"/>
        </w:rPr>
        <w:t xml:space="preserve">Thực hiện hiệu quả Chiến lược phát triển nhà ở quốc gia giai đoạn 2021-2030, tầm nhìn đến năm 2045 và </w:t>
      </w:r>
      <w:r w:rsidRPr="00EA00A7">
        <w:rPr>
          <w:color w:val="000000" w:themeColor="text1"/>
          <w:spacing w:val="-4"/>
          <w:shd w:val="clear" w:color="auto" w:fill="FFFFFF"/>
          <w:lang w:val="vi-VN"/>
        </w:rPr>
        <w:t xml:space="preserve">Chương trình phát triển nhà ở tỉnh Lai Châu giai đoạn 2021-2030, tầm nhìn đến năm 2045. </w:t>
      </w:r>
      <w:r w:rsidRPr="00EA00A7">
        <w:rPr>
          <w:color w:val="000000" w:themeColor="text1"/>
          <w:spacing w:val="-4"/>
          <w:lang w:val="vi-VN"/>
        </w:rPr>
        <w:t>Quản lý, sử dụng hiệu quả các nguồn lực từ chương trình mục tiêu quốc gia giai đoạn 2021-2025 và các chương trình, dự án khác để thực hiện hỗ trợ nhà ở cho hộ nghèo, hộ cận nghèo, hộ người dân tộc thiểu số.</w:t>
      </w:r>
    </w:p>
    <w:p w14:paraId="3D41895D" w14:textId="77777777" w:rsidR="003000A7" w:rsidRPr="00EA00A7" w:rsidRDefault="003000A7" w:rsidP="00A05D36">
      <w:pPr>
        <w:spacing w:before="120" w:after="120" w:line="360" w:lineRule="exact"/>
        <w:ind w:firstLine="567"/>
        <w:jc w:val="both"/>
        <w:rPr>
          <w:iCs/>
          <w:color w:val="000000" w:themeColor="text1"/>
          <w:lang w:val="vi-VN"/>
        </w:rPr>
      </w:pPr>
      <w:r w:rsidRPr="00EA00A7">
        <w:rPr>
          <w:iCs/>
          <w:color w:val="000000" w:themeColor="text1"/>
          <w:lang w:val="vi-VN"/>
        </w:rPr>
        <w:t>- T</w:t>
      </w:r>
      <w:r w:rsidRPr="006248B1">
        <w:rPr>
          <w:iCs/>
          <w:color w:val="000000" w:themeColor="text1"/>
          <w:lang w:val="vi-VN"/>
        </w:rPr>
        <w:t>riển khai có hiệu quả chính sách về đất đai, vốn, tín dụng hỗ trợ cho hộ nghèo khu vực nông thôn cải thiện nhà ở và nâng cao điều kiện an toàn về chỗ ở cho người dân sinh sống tại khu vực thường xuyên bị thiên tai, ảnh hưởng bởi biến đổi khí hậu. Huy động xã hội, doanh nghiệp, tổ chức, cá nhân tham gia phát triển nhà ở xã hội.</w:t>
      </w:r>
    </w:p>
    <w:p w14:paraId="163F87E2" w14:textId="77777777" w:rsidR="003000A7" w:rsidRPr="00EA00A7" w:rsidRDefault="003000A7" w:rsidP="00A05D36">
      <w:pPr>
        <w:spacing w:before="120" w:after="120" w:line="360" w:lineRule="exact"/>
        <w:ind w:firstLine="567"/>
        <w:jc w:val="both"/>
        <w:rPr>
          <w:color w:val="000000" w:themeColor="text1"/>
          <w:lang w:val="vi-VN"/>
        </w:rPr>
      </w:pPr>
      <w:r w:rsidRPr="00EA00A7">
        <w:rPr>
          <w:color w:val="000000" w:themeColor="text1"/>
          <w:lang w:val="vi-VN"/>
        </w:rPr>
        <w:t>e)Về nước sạch, vệ sinh môi trường</w:t>
      </w:r>
    </w:p>
    <w:p w14:paraId="1E4CAD70" w14:textId="77777777" w:rsidR="003000A7" w:rsidRPr="00665B06" w:rsidRDefault="003000A7" w:rsidP="00A05D36">
      <w:pPr>
        <w:spacing w:before="120" w:after="120" w:line="360" w:lineRule="exact"/>
        <w:ind w:firstLine="567"/>
        <w:jc w:val="both"/>
        <w:rPr>
          <w:iCs/>
          <w:color w:val="000000" w:themeColor="text1"/>
          <w:spacing w:val="-6"/>
          <w:lang w:val="vi-VN"/>
        </w:rPr>
      </w:pPr>
      <w:r w:rsidRPr="00665B06">
        <w:rPr>
          <w:i/>
          <w:color w:val="000000" w:themeColor="text1"/>
          <w:spacing w:val="-6"/>
          <w:lang w:val="vi-VN"/>
        </w:rPr>
        <w:t xml:space="preserve">- </w:t>
      </w:r>
      <w:r w:rsidRPr="00665B06">
        <w:rPr>
          <w:color w:val="000000" w:themeColor="text1"/>
          <w:spacing w:val="-6"/>
          <w:lang w:val="vi-VN"/>
        </w:rPr>
        <w:t>Bảo đảm nhu cầu thiết yếu về nước sạch sinh hoạt theo quy chuẩn cho người dân, nhất là người dân ở khu vực nông thôn, vùng sâu, vùng xa, vùng đồng bào dân tộc thiểu số. Rà soát, ưu tiên nguồn lực đầu tư hệ thống hạ tầng xử lý nước thải sinh hoạt.</w:t>
      </w:r>
    </w:p>
    <w:p w14:paraId="7EA66E56" w14:textId="77777777" w:rsidR="003000A7" w:rsidRPr="00EA00A7" w:rsidRDefault="003000A7" w:rsidP="00A05D36">
      <w:pPr>
        <w:spacing w:before="120" w:after="120" w:line="360" w:lineRule="exact"/>
        <w:ind w:firstLine="567"/>
        <w:jc w:val="both"/>
        <w:rPr>
          <w:color w:val="000000" w:themeColor="text1"/>
          <w:lang w:val="vi-VN"/>
        </w:rPr>
      </w:pPr>
      <w:r w:rsidRPr="00EA00A7">
        <w:rPr>
          <w:iCs/>
          <w:color w:val="000000" w:themeColor="text1"/>
          <w:lang w:val="vi-VN"/>
        </w:rPr>
        <w:t xml:space="preserve">- </w:t>
      </w:r>
      <w:r w:rsidRPr="006248B1">
        <w:rPr>
          <w:color w:val="000000" w:themeColor="text1"/>
          <w:lang w:val="vi-VN"/>
        </w:rPr>
        <w:t>Thực hiện nghiêm chính sách, pháp</w:t>
      </w:r>
      <w:r w:rsidRPr="00EA00A7">
        <w:rPr>
          <w:color w:val="000000" w:themeColor="text1"/>
          <w:lang w:val="vi-VN"/>
        </w:rPr>
        <w:t xml:space="preserve"> </w:t>
      </w:r>
      <w:r w:rsidRPr="006248B1">
        <w:rPr>
          <w:color w:val="000000" w:themeColor="text1"/>
          <w:lang w:val="vi-VN"/>
        </w:rPr>
        <w:t>luật về</w:t>
      </w:r>
      <w:r w:rsidRPr="00EA00A7">
        <w:rPr>
          <w:color w:val="000000" w:themeColor="text1"/>
          <w:lang w:val="vi-VN"/>
        </w:rPr>
        <w:t xml:space="preserve"> </w:t>
      </w:r>
      <w:r w:rsidRPr="006248B1">
        <w:rPr>
          <w:color w:val="000000" w:themeColor="text1"/>
          <w:lang w:val="vi-VN"/>
        </w:rPr>
        <w:t>bảo vệ môi trường; lồng ghép, thúc đẩy mô hình kinh tế tuần hoàn, kinh tế xanh</w:t>
      </w:r>
      <w:r w:rsidRPr="00EA00A7">
        <w:rPr>
          <w:color w:val="000000" w:themeColor="text1"/>
          <w:lang w:val="vi-VN"/>
        </w:rPr>
        <w:t xml:space="preserve"> </w:t>
      </w:r>
      <w:r w:rsidRPr="006248B1">
        <w:rPr>
          <w:color w:val="000000" w:themeColor="text1"/>
          <w:lang w:val="vi-VN"/>
        </w:rPr>
        <w:t>trong phát triển kinh tế</w:t>
      </w:r>
      <w:r w:rsidRPr="00EA00A7">
        <w:rPr>
          <w:color w:val="000000" w:themeColor="text1"/>
          <w:lang w:val="vi-VN"/>
        </w:rPr>
        <w:t xml:space="preserve"> -</w:t>
      </w:r>
      <w:r w:rsidRPr="006248B1">
        <w:rPr>
          <w:color w:val="000000" w:themeColor="text1"/>
          <w:lang w:val="vi-VN"/>
        </w:rPr>
        <w:t xml:space="preserve"> xã hội của </w:t>
      </w:r>
      <w:r w:rsidRPr="00EA00A7">
        <w:rPr>
          <w:color w:val="000000" w:themeColor="text1"/>
          <w:lang w:val="vi-VN"/>
        </w:rPr>
        <w:t>huyện</w:t>
      </w:r>
      <w:r w:rsidRPr="006248B1">
        <w:rPr>
          <w:color w:val="000000" w:themeColor="text1"/>
          <w:lang w:val="vi-VN"/>
        </w:rPr>
        <w:t xml:space="preserve">; kiểm soát, ngăn chặn, giảm thiểu nguy cơ ô nhiễm, suy thoái môi trường; ưu tiên bảo vệ môi trường khu dân cư nhằm cải thiện chất lượng môi trường và điều kiện sống của </w:t>
      </w:r>
      <w:r w:rsidRPr="00EA00A7">
        <w:rPr>
          <w:color w:val="000000" w:themeColor="text1"/>
          <w:lang w:val="vi-VN"/>
        </w:rPr>
        <w:t>n</w:t>
      </w:r>
      <w:r w:rsidRPr="006248B1">
        <w:rPr>
          <w:color w:val="000000" w:themeColor="text1"/>
          <w:lang w:val="vi-VN"/>
        </w:rPr>
        <w:t>hân dân</w:t>
      </w:r>
      <w:r w:rsidRPr="00EA00A7">
        <w:rPr>
          <w:color w:val="000000" w:themeColor="text1"/>
          <w:lang w:val="vi-VN"/>
        </w:rPr>
        <w:t>.</w:t>
      </w:r>
    </w:p>
    <w:p w14:paraId="51E3D27A" w14:textId="77777777" w:rsidR="003000A7" w:rsidRPr="00EA00A7" w:rsidRDefault="003000A7" w:rsidP="00A05D36">
      <w:pPr>
        <w:spacing w:before="120" w:after="120" w:line="360" w:lineRule="exact"/>
        <w:ind w:firstLine="567"/>
        <w:jc w:val="both"/>
        <w:rPr>
          <w:b/>
          <w:color w:val="000000" w:themeColor="text1"/>
          <w:lang w:val="vi-VN"/>
        </w:rPr>
      </w:pPr>
      <w:r w:rsidRPr="00EA00A7">
        <w:rPr>
          <w:b/>
          <w:color w:val="000000" w:themeColor="text1"/>
          <w:lang w:val="vi-VN"/>
        </w:rPr>
        <w:t>7. Đổi mới, nâng cao chất lượng, hiệu quả cung cấp dịch vụ xã hội</w:t>
      </w:r>
    </w:p>
    <w:p w14:paraId="2C0E6844" w14:textId="77777777" w:rsidR="003000A7" w:rsidRPr="00EA00A7" w:rsidRDefault="003000A7" w:rsidP="00A05D36">
      <w:pPr>
        <w:pStyle w:val="BodyText"/>
        <w:spacing w:before="120" w:line="360" w:lineRule="exact"/>
        <w:ind w:firstLine="567"/>
        <w:jc w:val="both"/>
        <w:rPr>
          <w:color w:val="000000" w:themeColor="text1"/>
          <w:spacing w:val="-2"/>
          <w:lang w:val="vi-VN"/>
        </w:rPr>
      </w:pPr>
      <w:r w:rsidRPr="00EA00A7">
        <w:rPr>
          <w:color w:val="000000" w:themeColor="text1"/>
          <w:spacing w:val="-2"/>
          <w:lang w:val="vi-VN"/>
        </w:rPr>
        <w:t xml:space="preserve">Xây dựng hệ thống dịch vụ xã hội đa dạng, liên thông, liên tục, chuyên nghiệp, đáp ứng cơ bản nhu cầu và tăng khả năng tiếp cận cho các nhóm đối tượng nhất là  người có hoàn cảnh khó khăn, đồng bào dân tộc thiểu số. Xây dựng đội ngũ nhân viên làm công tác xã hội hiểu biết về pháp luật, có phẩm chất đạo đức, tận tâm, tận lực, hoạt động chuyên nghiệp. Nâng cao chất lượng hoạt động của các dịch vụ xã hội và hệ thống trợ giúp xã hội. Từng bước phát triển mạng lưới dịch vụ chăm sóc xã hội tại cộng đồng, mô hình chăm sóc và trợ giúp xã hội ngoài công lập; </w:t>
      </w:r>
      <w:r w:rsidRPr="006248B1">
        <w:rPr>
          <w:iCs/>
          <w:color w:val="000000" w:themeColor="text1"/>
          <w:lang w:val="pt-BR"/>
        </w:rPr>
        <w:t xml:space="preserve">đổi mới đồng bộ các dịch vụ theo hướng hiện đại; </w:t>
      </w:r>
      <w:r w:rsidRPr="00EA00A7">
        <w:rPr>
          <w:color w:val="000000" w:themeColor="text1"/>
          <w:spacing w:val="-2"/>
          <w:lang w:val="vi-VN"/>
        </w:rPr>
        <w:t>phát huy vai trò của gia đình trong chăm sóc, bảo vệ người khuyết tật, người cao tuổi, trẻ em. Khuyến khích tư nhân tham gia đầu tư, phát triển mạng lưới cung cấp dịch vụ xã hội phù hợp.</w:t>
      </w:r>
    </w:p>
    <w:p w14:paraId="3FC2B94B" w14:textId="1BEFFB73" w:rsidR="003000A7" w:rsidRPr="006248B1" w:rsidRDefault="003000A7" w:rsidP="00A05D36">
      <w:pPr>
        <w:pStyle w:val="Heading2"/>
        <w:tabs>
          <w:tab w:val="left" w:pos="0"/>
        </w:tabs>
        <w:spacing w:before="120" w:after="120" w:line="360" w:lineRule="exact"/>
        <w:ind w:left="0" w:right="-1" w:firstLine="567"/>
        <w:rPr>
          <w:color w:val="000000" w:themeColor="text1"/>
        </w:rPr>
      </w:pPr>
      <w:r w:rsidRPr="006248B1">
        <w:rPr>
          <w:color w:val="000000" w:themeColor="text1"/>
        </w:rPr>
        <w:t>8. Đẩy mạnh hợp tác và tranh thủ nguồn lực, kinh nghiệm quốc tế trong</w:t>
      </w:r>
      <w:r w:rsidR="00250339">
        <w:rPr>
          <w:color w:val="000000" w:themeColor="text1"/>
        </w:rPr>
        <w:t xml:space="preserve"> </w:t>
      </w:r>
      <w:r w:rsidRPr="006248B1">
        <w:rPr>
          <w:color w:val="000000" w:themeColor="text1"/>
        </w:rPr>
        <w:t>thực hiện chính sách xã hội</w:t>
      </w:r>
    </w:p>
    <w:p w14:paraId="2C4B3BC1" w14:textId="48209150" w:rsidR="003000A7" w:rsidRPr="00EA00A7" w:rsidRDefault="003000A7" w:rsidP="00A05D36">
      <w:pPr>
        <w:pStyle w:val="BodyText"/>
        <w:spacing w:before="120" w:line="360" w:lineRule="exact"/>
        <w:ind w:right="-1" w:firstLine="567"/>
        <w:jc w:val="both"/>
        <w:rPr>
          <w:color w:val="000000" w:themeColor="text1"/>
          <w:lang w:val="vi"/>
        </w:rPr>
      </w:pPr>
      <w:r w:rsidRPr="00EA00A7">
        <w:rPr>
          <w:color w:val="000000" w:themeColor="text1"/>
          <w:lang w:val="vi"/>
        </w:rPr>
        <w:t xml:space="preserve">Nâng cao năng suất lao động, bảo đảm an sinh xã hội, trợ giúp xã hội. Tổ chức thực hiện nghiêm các quy định về tiêu chuẩn lao động, quan hệ lao động, tiêu chuẩn </w:t>
      </w:r>
      <w:r w:rsidRPr="00EA00A7">
        <w:rPr>
          <w:color w:val="000000" w:themeColor="text1"/>
          <w:lang w:val="vi"/>
        </w:rPr>
        <w:lastRenderedPageBreak/>
        <w:t>nghề nghiệp. Khuyến khích nguồn lực quốc tế hỗ trợ, đầu tư phát triển các dịch vụ</w:t>
      </w:r>
      <w:r w:rsidR="00CF41E0">
        <w:rPr>
          <w:color w:val="000000" w:themeColor="text1"/>
          <w:lang w:val="vi"/>
        </w:rPr>
        <w:t xml:space="preserve"> </w:t>
      </w:r>
      <w:r w:rsidRPr="00EA00A7">
        <w:rPr>
          <w:color w:val="000000" w:themeColor="text1"/>
          <w:lang w:val="vi"/>
        </w:rPr>
        <w:t>xã hội, ứng phó với thiên tai, biến đổi khí hậu, bảo đảm an ninh nguồn nước, phòng, chống dịch bệnh, bảo vệ môi trường.</w:t>
      </w:r>
      <w:r w:rsidRPr="006248B1">
        <w:rPr>
          <w:color w:val="000000" w:themeColor="text1"/>
          <w:lang w:val="vi-VN"/>
        </w:rPr>
        <w:t xml:space="preserve"> </w:t>
      </w:r>
    </w:p>
    <w:p w14:paraId="5D4015DB" w14:textId="77777777" w:rsidR="003000A7" w:rsidRPr="006248B1" w:rsidRDefault="003000A7" w:rsidP="00A05D36">
      <w:pPr>
        <w:pStyle w:val="Heading2"/>
        <w:tabs>
          <w:tab w:val="left" w:pos="709"/>
        </w:tabs>
        <w:spacing w:before="120" w:after="120" w:line="360" w:lineRule="exact"/>
        <w:ind w:left="0" w:right="-1" w:firstLine="567"/>
        <w:rPr>
          <w:color w:val="000000" w:themeColor="text1"/>
        </w:rPr>
      </w:pPr>
      <w:r w:rsidRPr="006248B1">
        <w:rPr>
          <w:color w:val="000000" w:themeColor="text1"/>
        </w:rPr>
        <w:t>9. Tăng cường sự lãnh đạo của Đảng, phát huy vai trò của các cơ quan dân cử, Ủy ban Mặt trận Tổ quốc, các tổ chức chính trị - xã hội, hội quần chúng trong thực hiện chính sách xã hội</w:t>
      </w:r>
    </w:p>
    <w:p w14:paraId="7E935BFB" w14:textId="77777777" w:rsidR="003000A7" w:rsidRPr="00EA00A7" w:rsidRDefault="003000A7" w:rsidP="00A05D36">
      <w:pPr>
        <w:widowControl w:val="0"/>
        <w:tabs>
          <w:tab w:val="left" w:pos="1338"/>
        </w:tabs>
        <w:spacing w:before="120" w:after="120" w:line="360" w:lineRule="exact"/>
        <w:ind w:firstLine="567"/>
        <w:jc w:val="both"/>
        <w:rPr>
          <w:color w:val="000000" w:themeColor="text1"/>
          <w:lang w:val="vi"/>
        </w:rPr>
      </w:pPr>
      <w:r w:rsidRPr="00EA00A7">
        <w:rPr>
          <w:color w:val="000000" w:themeColor="text1"/>
          <w:lang w:val="vi"/>
        </w:rPr>
        <w:t>- Tăng cường nhận thức, trách nhiệm của cấp ủy đảng, chính quyền, hệ thống chính trị các cấp, nhất là người đứng đầu trong lãnh đạo, chỉ đạo, tổ chức thực hiện chủ trương, đường lối của Đảng, chính sách, pháp luật của Nhà nước; phát huy sức mạnh của cả hệ thống chính trị, sức mạnh đại đoàn kết toàn dân tộc trong thực hiện chính sách xã hội.</w:t>
      </w:r>
    </w:p>
    <w:p w14:paraId="763C9BD3" w14:textId="77777777" w:rsidR="003000A7" w:rsidRPr="00CE71C8" w:rsidRDefault="003000A7" w:rsidP="00A05D36">
      <w:pPr>
        <w:widowControl w:val="0"/>
        <w:tabs>
          <w:tab w:val="left" w:pos="1311"/>
        </w:tabs>
        <w:spacing w:before="120" w:after="120" w:line="360" w:lineRule="exact"/>
        <w:ind w:firstLine="567"/>
        <w:jc w:val="both"/>
        <w:rPr>
          <w:color w:val="000000" w:themeColor="text1"/>
          <w:spacing w:val="4"/>
          <w:lang w:val="vi"/>
        </w:rPr>
      </w:pPr>
      <w:r w:rsidRPr="00CE71C8">
        <w:rPr>
          <w:color w:val="000000" w:themeColor="text1"/>
          <w:spacing w:val="4"/>
          <w:lang w:val="vi"/>
        </w:rPr>
        <w:t>- Hội đồng nhân dân các cấp tăng cường giám sát việc thực hiện pháp luật về chính sách xã hội trên địa bàn huyện. Ủy ban Mặt trận Tổ quốc, các tổ chức chính trị - xã hội và các tổ chức hội quần chúng do Đảng, Nhà nước giao nhiệm vụ thường xuyên lắng nghe, phản ánh, phối hợp giải quyết tâm tư, nguyện vọng hợp pháp, chính đáng và phát huy quyền làm chủ của nhân dân; nâng cao chất lượng hoạt động giám sát và phản biện xã hội; tuyên truyền, vận động hội viên, đoàn viên và nhân dân thực hiện tốt các chủ trương, đường lối của Đảng, chính sách, pháp luật của Nhà nước về chính sách xã hội; phối hợp vận động nguồn lực, khuyến khích tổ chức, cá nhân phát triển các loại hình cung cấp dịch vụ xã hội và tích cực tham gia thực hiện chính sách xã hội.</w:t>
      </w:r>
    </w:p>
    <w:p w14:paraId="0E32E05F" w14:textId="77777777" w:rsidR="00F23267" w:rsidRPr="00EA00A7" w:rsidRDefault="007E65C3" w:rsidP="00A05D36">
      <w:pPr>
        <w:widowControl w:val="0"/>
        <w:tabs>
          <w:tab w:val="left" w:pos="1311"/>
        </w:tabs>
        <w:spacing w:before="120" w:after="120" w:line="360" w:lineRule="exact"/>
        <w:ind w:right="-1" w:firstLine="567"/>
        <w:jc w:val="both"/>
        <w:rPr>
          <w:b/>
          <w:color w:val="000000" w:themeColor="text1"/>
          <w:lang w:val="vi"/>
        </w:rPr>
      </w:pPr>
      <w:r w:rsidRPr="00EA00A7">
        <w:rPr>
          <w:b/>
          <w:color w:val="000000" w:themeColor="text1"/>
          <w:lang w:val="vi"/>
        </w:rPr>
        <w:t>I</w:t>
      </w:r>
      <w:r w:rsidR="005D4407" w:rsidRPr="00EA00A7">
        <w:rPr>
          <w:b/>
          <w:color w:val="000000" w:themeColor="text1"/>
          <w:lang w:val="vi"/>
        </w:rPr>
        <w:t>V</w:t>
      </w:r>
      <w:r w:rsidR="00C82375" w:rsidRPr="00EA00A7">
        <w:rPr>
          <w:b/>
          <w:color w:val="000000" w:themeColor="text1"/>
          <w:lang w:val="vi"/>
        </w:rPr>
        <w:t>-</w:t>
      </w:r>
      <w:r w:rsidRPr="00EA00A7">
        <w:rPr>
          <w:b/>
          <w:color w:val="000000" w:themeColor="text1"/>
          <w:lang w:val="vi"/>
        </w:rPr>
        <w:t xml:space="preserve"> TỔ CHỨC THỰC HIỆN</w:t>
      </w:r>
    </w:p>
    <w:p w14:paraId="50D65395" w14:textId="77777777" w:rsidR="00B44CD5" w:rsidRPr="006248B1" w:rsidRDefault="00B44CD5" w:rsidP="00A05D36">
      <w:pPr>
        <w:spacing w:before="120" w:after="120" w:line="360" w:lineRule="exact"/>
        <w:ind w:firstLine="567"/>
        <w:jc w:val="both"/>
        <w:rPr>
          <w:color w:val="000000" w:themeColor="text1"/>
          <w:lang w:val="vi-VN"/>
        </w:rPr>
      </w:pPr>
      <w:r w:rsidRPr="00EA00A7">
        <w:rPr>
          <w:b/>
          <w:color w:val="000000" w:themeColor="text1"/>
          <w:lang w:val="vi"/>
        </w:rPr>
        <w:t>1.</w:t>
      </w:r>
      <w:r w:rsidRPr="00EA00A7">
        <w:rPr>
          <w:color w:val="000000" w:themeColor="text1"/>
          <w:lang w:val="vi"/>
        </w:rPr>
        <w:t xml:space="preserve"> Các chi bộ, đảng bộ cơ sở lãnh đạo, chỉ đạo quán triệt, tuyên truyền và xây dựng kế hoạch triển khai thực hiện nghiêm túc, hiệu quả Nghị quyết số 42-NQ/TW, </w:t>
      </w:r>
      <w:r w:rsidRPr="00EA00A7">
        <w:rPr>
          <w:color w:val="000000" w:themeColor="text1"/>
          <w:spacing w:val="4"/>
          <w:lang w:val="vi"/>
        </w:rPr>
        <w:t>Chương trình hành động số 53-CTr/TU và Kế hoạch này đảm bảo phù hợp với tình hình thực tiễn địa phương, đơn vị.</w:t>
      </w:r>
    </w:p>
    <w:p w14:paraId="49516860" w14:textId="77777777" w:rsidR="00B44CD5" w:rsidRPr="00EA00A7" w:rsidRDefault="00B44CD5" w:rsidP="00A05D36">
      <w:pPr>
        <w:spacing w:before="120" w:after="120" w:line="360" w:lineRule="exact"/>
        <w:ind w:firstLine="567"/>
        <w:jc w:val="both"/>
        <w:rPr>
          <w:color w:val="000000" w:themeColor="text1"/>
          <w:lang w:val="vi-VN"/>
        </w:rPr>
      </w:pPr>
      <w:r w:rsidRPr="00EA00A7">
        <w:rPr>
          <w:b/>
          <w:color w:val="000000" w:themeColor="text1"/>
          <w:lang w:val="vi-VN"/>
        </w:rPr>
        <w:t>2.</w:t>
      </w:r>
      <w:r w:rsidRPr="00EA00A7">
        <w:rPr>
          <w:color w:val="000000" w:themeColor="text1"/>
          <w:lang w:val="vi-VN"/>
        </w:rPr>
        <w:t xml:space="preserve"> UBND huyện xây dựng Kế hoạch thực hiện Nghị quyết số 42-NQ/TW, </w:t>
      </w:r>
      <w:r w:rsidRPr="00EA00A7">
        <w:rPr>
          <w:color w:val="000000" w:themeColor="text1"/>
          <w:spacing w:val="4"/>
          <w:lang w:val="vi-VN"/>
        </w:rPr>
        <w:t>Chương trình hành động số 53-CTr/TU và Kế hoạch này đảm bảo phù hợp với tình hình thực tiễn của huyện.</w:t>
      </w:r>
    </w:p>
    <w:p w14:paraId="531DFE45" w14:textId="77777777" w:rsidR="004579CA" w:rsidRPr="00EA00A7" w:rsidRDefault="00B44CD5" w:rsidP="00A05D36">
      <w:pPr>
        <w:spacing w:before="120" w:after="120" w:line="360" w:lineRule="exact"/>
        <w:ind w:firstLine="567"/>
        <w:jc w:val="both"/>
        <w:rPr>
          <w:b/>
          <w:color w:val="000000" w:themeColor="text1"/>
          <w:lang w:val="vi-VN"/>
        </w:rPr>
      </w:pPr>
      <w:r w:rsidRPr="00EA00A7">
        <w:rPr>
          <w:b/>
          <w:bCs/>
          <w:color w:val="000000" w:themeColor="text1"/>
          <w:lang w:val="vi-VN"/>
        </w:rPr>
        <w:t>3.</w:t>
      </w:r>
      <w:r w:rsidRPr="00EA00A7">
        <w:rPr>
          <w:color w:val="000000" w:themeColor="text1"/>
          <w:lang w:val="vi-VN"/>
        </w:rPr>
        <w:t xml:space="preserve"> Mặt trận Tổ quốc và các tổ chức chính trị-xã hội huyện tăng cường tuyên truyền, vận động đoàn viên, hội viên </w:t>
      </w:r>
      <w:r w:rsidR="004579CA" w:rsidRPr="00EA00A7">
        <w:rPr>
          <w:color w:val="000000" w:themeColor="text1"/>
          <w:lang w:val="vi-VN"/>
        </w:rPr>
        <w:t xml:space="preserve">và Nhân dân thực hiện Nghị quyết số 42-NQ/TW, </w:t>
      </w:r>
      <w:r w:rsidR="004579CA" w:rsidRPr="00EA00A7">
        <w:rPr>
          <w:color w:val="000000" w:themeColor="text1"/>
          <w:spacing w:val="4"/>
          <w:lang w:val="vi-VN"/>
        </w:rPr>
        <w:t>Chương trình hành động số 53-CTr/TU và Kế hoạch</w:t>
      </w:r>
      <w:r w:rsidR="004579CA" w:rsidRPr="00EA00A7">
        <w:rPr>
          <w:b/>
          <w:color w:val="000000" w:themeColor="text1"/>
          <w:lang w:val="vi-VN"/>
        </w:rPr>
        <w:t xml:space="preserve"> </w:t>
      </w:r>
      <w:r w:rsidR="004579CA" w:rsidRPr="00EA00A7">
        <w:rPr>
          <w:color w:val="000000" w:themeColor="text1"/>
          <w:lang w:val="vi-VN"/>
        </w:rPr>
        <w:t>của Ban Thường vụ Huyện ủy.</w:t>
      </w:r>
    </w:p>
    <w:p w14:paraId="2F459DB9" w14:textId="74FF3838" w:rsidR="008714ED" w:rsidRDefault="00B44CD5" w:rsidP="00A05D36">
      <w:pPr>
        <w:spacing w:before="120" w:after="120" w:line="360" w:lineRule="exact"/>
        <w:ind w:firstLine="567"/>
        <w:jc w:val="both"/>
        <w:rPr>
          <w:color w:val="000000" w:themeColor="text1"/>
          <w:lang w:val="vi-VN"/>
        </w:rPr>
      </w:pPr>
      <w:r w:rsidRPr="00EA00A7">
        <w:rPr>
          <w:b/>
          <w:color w:val="000000" w:themeColor="text1"/>
          <w:lang w:val="vi-VN"/>
        </w:rPr>
        <w:t>4.</w:t>
      </w:r>
      <w:r w:rsidRPr="00EA00A7">
        <w:rPr>
          <w:color w:val="000000" w:themeColor="text1"/>
          <w:lang w:val="vi-VN"/>
        </w:rPr>
        <w:t xml:space="preserve"> Ban Tuyên giáo </w:t>
      </w:r>
      <w:r w:rsidRPr="006248B1">
        <w:rPr>
          <w:color w:val="000000" w:themeColor="text1"/>
          <w:lang w:val="vi-VN"/>
        </w:rPr>
        <w:t>H</w:t>
      </w:r>
      <w:r w:rsidRPr="00EA00A7">
        <w:rPr>
          <w:color w:val="000000" w:themeColor="text1"/>
          <w:lang w:val="vi-VN"/>
        </w:rPr>
        <w:t xml:space="preserve">uyện uỷ </w:t>
      </w:r>
      <w:r w:rsidR="004579CA" w:rsidRPr="00EA00A7">
        <w:rPr>
          <w:color w:val="000000" w:themeColor="text1"/>
          <w:lang w:val="vi-VN"/>
        </w:rPr>
        <w:t xml:space="preserve">chủ trì, phối hợp với các cơ quan ;liên quan đôn đốc, </w:t>
      </w:r>
      <w:r w:rsidRPr="006248B1">
        <w:rPr>
          <w:color w:val="000000" w:themeColor="text1"/>
          <w:lang w:val="vi-VN"/>
        </w:rPr>
        <w:t xml:space="preserve">theo dõi, </w:t>
      </w:r>
      <w:r w:rsidR="004579CA" w:rsidRPr="00EA00A7">
        <w:rPr>
          <w:color w:val="000000" w:themeColor="text1"/>
          <w:lang w:val="vi-VN"/>
        </w:rPr>
        <w:t>kiểm tra, giám sát</w:t>
      </w:r>
      <w:r w:rsidRPr="006248B1">
        <w:rPr>
          <w:color w:val="000000" w:themeColor="text1"/>
          <w:lang w:val="vi-VN"/>
        </w:rPr>
        <w:t xml:space="preserve"> việc triển khai thực hiện</w:t>
      </w:r>
      <w:r w:rsidR="004579CA" w:rsidRPr="00EA00A7">
        <w:rPr>
          <w:color w:val="000000" w:themeColor="text1"/>
          <w:lang w:val="vi-VN"/>
        </w:rPr>
        <w:t xml:space="preserve"> Nghị quyết số 42-NQ/TW, </w:t>
      </w:r>
      <w:r w:rsidR="004579CA" w:rsidRPr="00EA00A7">
        <w:rPr>
          <w:color w:val="000000" w:themeColor="text1"/>
          <w:spacing w:val="4"/>
          <w:lang w:val="vi-VN"/>
        </w:rPr>
        <w:lastRenderedPageBreak/>
        <w:t>Chương trình hành động số 53-CTr/TU và Kế hoạch này, báo  cáo Ban Thường vụ Huyện ủy kết quả triển khai thực hiện</w:t>
      </w:r>
      <w:r w:rsidRPr="00EA00A7">
        <w:rPr>
          <w:color w:val="000000" w:themeColor="text1"/>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714ED" w14:paraId="075153D6" w14:textId="77777777" w:rsidTr="00BD1C46">
        <w:tc>
          <w:tcPr>
            <w:tcW w:w="4672" w:type="dxa"/>
          </w:tcPr>
          <w:p w14:paraId="00F716D7" w14:textId="77777777" w:rsidR="008714ED" w:rsidRPr="008714ED" w:rsidRDefault="008714ED" w:rsidP="008714ED">
            <w:pPr>
              <w:jc w:val="both"/>
              <w:rPr>
                <w:rFonts w:ascii="Times New Roman" w:hAnsi="Times New Roman"/>
                <w:b/>
                <w:bCs/>
                <w:color w:val="000000" w:themeColor="text1"/>
                <w:sz w:val="28"/>
                <w:u w:val="single"/>
                <w:lang w:val="vi-VN"/>
              </w:rPr>
            </w:pPr>
            <w:r w:rsidRPr="008714ED">
              <w:rPr>
                <w:rFonts w:ascii="Times New Roman" w:hAnsi="Times New Roman"/>
                <w:b/>
                <w:bCs/>
                <w:color w:val="000000" w:themeColor="text1"/>
                <w:sz w:val="28"/>
                <w:u w:val="single"/>
                <w:lang w:val="vi-VN"/>
              </w:rPr>
              <w:t>Nơi nhận:</w:t>
            </w:r>
          </w:p>
          <w:p w14:paraId="2233F605" w14:textId="77777777" w:rsidR="008714ED" w:rsidRPr="008714ED" w:rsidRDefault="008714ED" w:rsidP="008714ED">
            <w:pPr>
              <w:jc w:val="both"/>
              <w:rPr>
                <w:rFonts w:ascii="Times New Roman" w:hAnsi="Times New Roman"/>
                <w:color w:val="000000" w:themeColor="text1"/>
                <w:sz w:val="24"/>
                <w:szCs w:val="24"/>
                <w:lang w:val="vi-VN"/>
              </w:rPr>
            </w:pPr>
            <w:r w:rsidRPr="008714ED">
              <w:rPr>
                <w:rFonts w:ascii="Times New Roman" w:hAnsi="Times New Roman"/>
                <w:color w:val="000000" w:themeColor="text1"/>
                <w:sz w:val="24"/>
                <w:szCs w:val="24"/>
                <w:lang w:val="vi-VN"/>
              </w:rPr>
              <w:t>- TT Tỉnh ủy,</w:t>
            </w:r>
          </w:p>
          <w:p w14:paraId="3E71F556" w14:textId="77777777" w:rsidR="008714ED" w:rsidRPr="008714ED" w:rsidRDefault="008714ED" w:rsidP="008714ED">
            <w:pPr>
              <w:jc w:val="both"/>
              <w:rPr>
                <w:rFonts w:ascii="Times New Roman" w:hAnsi="Times New Roman"/>
                <w:color w:val="000000" w:themeColor="text1"/>
                <w:sz w:val="24"/>
                <w:szCs w:val="24"/>
                <w:lang w:val="vi-VN"/>
              </w:rPr>
            </w:pPr>
            <w:r w:rsidRPr="008714ED">
              <w:rPr>
                <w:rFonts w:ascii="Times New Roman" w:hAnsi="Times New Roman"/>
                <w:color w:val="000000" w:themeColor="text1"/>
                <w:sz w:val="24"/>
                <w:szCs w:val="24"/>
                <w:lang w:val="vi-VN"/>
              </w:rPr>
              <w:t xml:space="preserve">- TT Huyện uỷ, </w:t>
            </w:r>
          </w:p>
          <w:p w14:paraId="34DDA937" w14:textId="77777777" w:rsidR="008714ED" w:rsidRPr="008714ED" w:rsidRDefault="008714ED" w:rsidP="008714ED">
            <w:pPr>
              <w:jc w:val="both"/>
              <w:rPr>
                <w:rFonts w:ascii="Times New Roman" w:hAnsi="Times New Roman"/>
                <w:color w:val="000000" w:themeColor="text1"/>
                <w:sz w:val="24"/>
                <w:szCs w:val="24"/>
                <w:lang w:val="vi-VN"/>
              </w:rPr>
            </w:pPr>
            <w:r w:rsidRPr="008714ED">
              <w:rPr>
                <w:rFonts w:ascii="Times New Roman" w:hAnsi="Times New Roman"/>
                <w:color w:val="000000" w:themeColor="text1"/>
                <w:sz w:val="24"/>
                <w:szCs w:val="24"/>
                <w:lang w:val="vi-VN"/>
              </w:rPr>
              <w:t>- TT HĐND huyện, lãnh đạo UBND huyện,</w:t>
            </w:r>
          </w:p>
          <w:p w14:paraId="36B1715B" w14:textId="77777777" w:rsidR="008714ED" w:rsidRPr="008714ED" w:rsidRDefault="008714ED" w:rsidP="008714ED">
            <w:pPr>
              <w:jc w:val="both"/>
              <w:rPr>
                <w:rFonts w:ascii="Times New Roman" w:hAnsi="Times New Roman"/>
                <w:color w:val="000000" w:themeColor="text1"/>
                <w:sz w:val="24"/>
                <w:szCs w:val="24"/>
                <w:lang w:val="vi-VN"/>
              </w:rPr>
            </w:pPr>
            <w:r w:rsidRPr="008714ED">
              <w:rPr>
                <w:rFonts w:ascii="Times New Roman" w:hAnsi="Times New Roman"/>
                <w:color w:val="000000" w:themeColor="text1"/>
                <w:sz w:val="24"/>
                <w:szCs w:val="24"/>
                <w:lang w:val="vi-VN"/>
              </w:rPr>
              <w:t>- Các đ/c UVBCH Đảng bộ huyện,</w:t>
            </w:r>
          </w:p>
          <w:p w14:paraId="505689BF" w14:textId="77777777" w:rsidR="008714ED" w:rsidRPr="008714ED" w:rsidRDefault="008714ED" w:rsidP="008714ED">
            <w:pPr>
              <w:jc w:val="both"/>
              <w:rPr>
                <w:rFonts w:ascii="Times New Roman" w:hAnsi="Times New Roman"/>
                <w:color w:val="000000" w:themeColor="text1"/>
                <w:sz w:val="24"/>
                <w:szCs w:val="24"/>
                <w:lang w:val="vi-VN"/>
              </w:rPr>
            </w:pPr>
            <w:r w:rsidRPr="008714ED">
              <w:rPr>
                <w:rFonts w:ascii="Times New Roman" w:hAnsi="Times New Roman"/>
                <w:color w:val="000000" w:themeColor="text1"/>
                <w:sz w:val="24"/>
                <w:szCs w:val="24"/>
                <w:lang w:val="vi-VN"/>
              </w:rPr>
              <w:t xml:space="preserve">- Các chi, đảng bộ cơ sở, </w:t>
            </w:r>
          </w:p>
          <w:p w14:paraId="22EF4E7D" w14:textId="77777777" w:rsidR="008714ED" w:rsidRPr="008714ED" w:rsidRDefault="008714ED" w:rsidP="008714ED">
            <w:pPr>
              <w:jc w:val="both"/>
              <w:rPr>
                <w:rFonts w:ascii="Times New Roman" w:hAnsi="Times New Roman"/>
                <w:color w:val="000000" w:themeColor="text1"/>
                <w:sz w:val="24"/>
                <w:szCs w:val="24"/>
              </w:rPr>
            </w:pPr>
            <w:r w:rsidRPr="008714ED">
              <w:rPr>
                <w:rFonts w:ascii="Times New Roman" w:hAnsi="Times New Roman"/>
                <w:color w:val="000000" w:themeColor="text1"/>
                <w:sz w:val="24"/>
                <w:szCs w:val="24"/>
              </w:rPr>
              <w:t>- Lưu</w:t>
            </w:r>
            <w:r w:rsidRPr="008714ED">
              <w:rPr>
                <w:rFonts w:ascii="Times New Roman" w:hAnsi="Times New Roman"/>
                <w:color w:val="000000" w:themeColor="text1"/>
                <w:sz w:val="24"/>
                <w:szCs w:val="24"/>
                <w:lang w:val="vi-VN"/>
              </w:rPr>
              <w:t xml:space="preserve"> </w:t>
            </w:r>
            <w:r w:rsidRPr="008714ED">
              <w:rPr>
                <w:rFonts w:ascii="Times New Roman" w:hAnsi="Times New Roman"/>
                <w:color w:val="000000" w:themeColor="text1"/>
                <w:sz w:val="24"/>
                <w:szCs w:val="24"/>
              </w:rPr>
              <w:t>VT.</w:t>
            </w:r>
          </w:p>
          <w:p w14:paraId="63A905C5" w14:textId="77777777" w:rsidR="008714ED" w:rsidRDefault="008714ED" w:rsidP="00DA4B1A">
            <w:pPr>
              <w:pBdr>
                <w:top w:val="none" w:sz="0" w:space="0" w:color="auto"/>
                <w:left w:val="none" w:sz="0" w:space="0" w:color="auto"/>
                <w:bottom w:val="none" w:sz="0" w:space="0" w:color="auto"/>
                <w:right w:val="none" w:sz="0" w:space="0" w:color="auto"/>
                <w:between w:val="none" w:sz="0" w:space="0" w:color="auto"/>
              </w:pBdr>
              <w:spacing w:before="120" w:after="120"/>
              <w:jc w:val="both"/>
              <w:rPr>
                <w:color w:val="000000" w:themeColor="text1"/>
                <w:lang w:val="vi-VN"/>
              </w:rPr>
            </w:pPr>
          </w:p>
        </w:tc>
        <w:tc>
          <w:tcPr>
            <w:tcW w:w="4673" w:type="dxa"/>
          </w:tcPr>
          <w:p w14:paraId="66E0111C" w14:textId="77777777" w:rsidR="008714ED" w:rsidRPr="008714ED" w:rsidRDefault="008714ED" w:rsidP="008714ED">
            <w:pPr>
              <w:jc w:val="center"/>
              <w:rPr>
                <w:rFonts w:ascii="Times New Roman" w:hAnsi="Times New Roman"/>
                <w:b/>
                <w:color w:val="000000" w:themeColor="text1"/>
                <w:sz w:val="28"/>
              </w:rPr>
            </w:pPr>
            <w:r w:rsidRPr="008714ED">
              <w:rPr>
                <w:rFonts w:ascii="Times New Roman" w:hAnsi="Times New Roman"/>
                <w:b/>
                <w:color w:val="000000" w:themeColor="text1"/>
                <w:sz w:val="28"/>
              </w:rPr>
              <w:t>T/M BAN THƯỜNG VỤ</w:t>
            </w:r>
          </w:p>
          <w:p w14:paraId="50ED6C5B" w14:textId="6794535D" w:rsidR="008714ED" w:rsidRPr="00CF41E0" w:rsidRDefault="008714ED" w:rsidP="00CF41E0">
            <w:pPr>
              <w:jc w:val="center"/>
              <w:rPr>
                <w:rFonts w:ascii="Times New Roman" w:hAnsi="Times New Roman"/>
                <w:bCs/>
                <w:color w:val="000000" w:themeColor="text1"/>
                <w:sz w:val="28"/>
              </w:rPr>
            </w:pPr>
            <w:r w:rsidRPr="008714ED">
              <w:rPr>
                <w:rFonts w:ascii="Times New Roman" w:hAnsi="Times New Roman"/>
                <w:bCs/>
                <w:color w:val="000000" w:themeColor="text1"/>
                <w:sz w:val="28"/>
              </w:rPr>
              <w:t>BÍ THƯ</w:t>
            </w:r>
          </w:p>
          <w:p w14:paraId="3F62BB4C" w14:textId="77777777" w:rsidR="008714ED" w:rsidRPr="008714ED" w:rsidRDefault="008714ED" w:rsidP="008714ED">
            <w:pPr>
              <w:jc w:val="center"/>
              <w:rPr>
                <w:rFonts w:ascii="Times New Roman" w:hAnsi="Times New Roman"/>
                <w:b/>
                <w:color w:val="000000" w:themeColor="text1"/>
                <w:sz w:val="28"/>
              </w:rPr>
            </w:pPr>
          </w:p>
          <w:p w14:paraId="3740C3F6" w14:textId="77777777" w:rsidR="008714ED" w:rsidRDefault="008714ED" w:rsidP="00CF41E0">
            <w:pPr>
              <w:rPr>
                <w:rFonts w:ascii="Times New Roman" w:hAnsi="Times New Roman"/>
                <w:b/>
                <w:color w:val="000000" w:themeColor="text1"/>
                <w:sz w:val="28"/>
              </w:rPr>
            </w:pPr>
          </w:p>
          <w:p w14:paraId="66E99101" w14:textId="77777777" w:rsidR="00CE71C8" w:rsidRDefault="00CE71C8" w:rsidP="00CF41E0">
            <w:pPr>
              <w:rPr>
                <w:rFonts w:ascii="Times New Roman" w:hAnsi="Times New Roman"/>
                <w:b/>
                <w:color w:val="000000" w:themeColor="text1"/>
                <w:sz w:val="28"/>
              </w:rPr>
            </w:pPr>
          </w:p>
          <w:p w14:paraId="296CCC39" w14:textId="77777777" w:rsidR="00CE71C8" w:rsidRPr="008714ED" w:rsidRDefault="00CE71C8" w:rsidP="00CF41E0">
            <w:pPr>
              <w:rPr>
                <w:rFonts w:ascii="Times New Roman" w:hAnsi="Times New Roman"/>
                <w:b/>
                <w:color w:val="000000" w:themeColor="text1"/>
                <w:sz w:val="28"/>
              </w:rPr>
            </w:pPr>
          </w:p>
          <w:p w14:paraId="664F3280" w14:textId="4AAA8E95" w:rsidR="008714ED" w:rsidRDefault="008714ED" w:rsidP="008714ED">
            <w:pPr>
              <w:pBdr>
                <w:top w:val="none" w:sz="0" w:space="0" w:color="auto"/>
                <w:left w:val="none" w:sz="0" w:space="0" w:color="auto"/>
                <w:bottom w:val="none" w:sz="0" w:space="0" w:color="auto"/>
                <w:right w:val="none" w:sz="0" w:space="0" w:color="auto"/>
                <w:between w:val="none" w:sz="0" w:space="0" w:color="auto"/>
              </w:pBdr>
              <w:spacing w:before="120" w:after="120"/>
              <w:jc w:val="center"/>
              <w:rPr>
                <w:color w:val="000000" w:themeColor="text1"/>
                <w:lang w:val="vi-VN"/>
              </w:rPr>
            </w:pPr>
            <w:r w:rsidRPr="008714ED">
              <w:rPr>
                <w:rFonts w:ascii="Times New Roman" w:hAnsi="Times New Roman"/>
                <w:b/>
                <w:color w:val="000000" w:themeColor="text1"/>
                <w:sz w:val="28"/>
              </w:rPr>
              <w:t>Lý Anh Hừ</w:t>
            </w:r>
          </w:p>
        </w:tc>
      </w:tr>
    </w:tbl>
    <w:p w14:paraId="1CC08F76" w14:textId="77777777" w:rsidR="008714ED" w:rsidRPr="00EA00A7" w:rsidRDefault="008714ED" w:rsidP="00DA4B1A">
      <w:pPr>
        <w:spacing w:before="120" w:after="120"/>
        <w:ind w:firstLine="567"/>
        <w:jc w:val="both"/>
        <w:rPr>
          <w:color w:val="000000" w:themeColor="text1"/>
          <w:lang w:val="vi-VN"/>
        </w:rPr>
      </w:pPr>
    </w:p>
    <w:sectPr w:rsidR="008714ED" w:rsidRPr="00EA00A7" w:rsidSect="00B7336E">
      <w:headerReference w:type="even" r:id="rId8"/>
      <w:headerReference w:type="default" r:id="rId9"/>
      <w:footerReference w:type="even" r:id="rId10"/>
      <w:footerReference w:type="default" r:id="rId11"/>
      <w:pgSz w:w="11907" w:h="16840" w:code="9"/>
      <w:pgMar w:top="1134" w:right="851" w:bottom="1134" w:left="1701" w:header="567"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EED15" w14:textId="77777777" w:rsidR="0062632A" w:rsidRDefault="0062632A">
      <w:r>
        <w:separator/>
      </w:r>
    </w:p>
  </w:endnote>
  <w:endnote w:type="continuationSeparator" w:id="0">
    <w:p w14:paraId="0045A23D" w14:textId="77777777" w:rsidR="0062632A" w:rsidRDefault="0062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37957" w14:textId="77777777" w:rsidR="00F23267" w:rsidRDefault="00F23267">
    <w:pPr>
      <w:pStyle w:val="Footer"/>
      <w:jc w:val="center"/>
    </w:pPr>
  </w:p>
  <w:p w14:paraId="33F2E5DC" w14:textId="77777777" w:rsidR="00F23267" w:rsidRDefault="00F2326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6B2D0" w14:textId="77777777" w:rsidR="00F23267" w:rsidRDefault="00F23267">
    <w:pPr>
      <w:pStyle w:val="Footer"/>
      <w:jc w:val="center"/>
    </w:pPr>
  </w:p>
  <w:p w14:paraId="1F569A20" w14:textId="77777777" w:rsidR="00F23267" w:rsidRDefault="00F23267">
    <w:pPr>
      <w:pStyle w:val="Footer"/>
      <w:ind w:right="360" w:firstLine="0"/>
      <w:rPr>
        <w:color w:val="auto"/>
        <w:sz w:val="18"/>
        <w:szCs w:val="18"/>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79214" w14:textId="77777777" w:rsidR="0062632A" w:rsidRDefault="0062632A">
      <w:r>
        <w:separator/>
      </w:r>
    </w:p>
  </w:footnote>
  <w:footnote w:type="continuationSeparator" w:id="0">
    <w:p w14:paraId="2A25342F" w14:textId="77777777" w:rsidR="0062632A" w:rsidRDefault="00626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F5F56" w14:textId="77777777" w:rsidR="00F23267" w:rsidRDefault="00F23267">
    <w:pPr>
      <w:pStyle w:val="Header"/>
      <w:jc w:val="center"/>
    </w:pPr>
  </w:p>
  <w:p w14:paraId="73994579" w14:textId="77777777" w:rsidR="00F23267" w:rsidRDefault="00F23267">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026A3" w14:textId="77777777" w:rsidR="00F23267" w:rsidRPr="00E43AFC" w:rsidRDefault="002F6B62" w:rsidP="00E43AFC">
    <w:pPr>
      <w:pStyle w:val="Header"/>
      <w:ind w:firstLine="0"/>
      <w:jc w:val="center"/>
      <w:rPr>
        <w:color w:val="auto"/>
        <w:sz w:val="28"/>
        <w:szCs w:val="22"/>
      </w:rPr>
    </w:pPr>
    <w:r w:rsidRPr="00E43AFC">
      <w:rPr>
        <w:color w:val="auto"/>
        <w:sz w:val="28"/>
        <w:szCs w:val="22"/>
      </w:rPr>
      <w:fldChar w:fldCharType="begin"/>
    </w:r>
    <w:r w:rsidR="007E65C3" w:rsidRPr="00E43AFC">
      <w:rPr>
        <w:color w:val="auto"/>
        <w:sz w:val="28"/>
        <w:szCs w:val="22"/>
      </w:rPr>
      <w:instrText xml:space="preserve"> PAGE   \* MERGEFORMAT </w:instrText>
    </w:r>
    <w:r w:rsidRPr="00E43AFC">
      <w:rPr>
        <w:color w:val="auto"/>
        <w:sz w:val="28"/>
        <w:szCs w:val="22"/>
      </w:rPr>
      <w:fldChar w:fldCharType="separate"/>
    </w:r>
    <w:r w:rsidR="000307A9">
      <w:rPr>
        <w:noProof/>
        <w:color w:val="auto"/>
        <w:sz w:val="28"/>
        <w:szCs w:val="22"/>
      </w:rPr>
      <w:t>11</w:t>
    </w:r>
    <w:r w:rsidRPr="00E43AFC">
      <w:rPr>
        <w:color w:val="auto"/>
        <w:sz w:val="28"/>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F1E2DE"/>
    <w:multiLevelType w:val="singleLevel"/>
    <w:tmpl w:val="B6F1E2DE"/>
    <w:lvl w:ilvl="0">
      <w:start w:val="1"/>
      <w:numFmt w:val="upperRoman"/>
      <w:suff w:val="space"/>
      <w:lvlText w:val="%1-"/>
      <w:lvlJc w:val="left"/>
    </w:lvl>
  </w:abstractNum>
  <w:abstractNum w:abstractNumId="1" w15:restartNumberingAfterBreak="0">
    <w:nsid w:val="F61A92F4"/>
    <w:multiLevelType w:val="singleLevel"/>
    <w:tmpl w:val="F61A92F4"/>
    <w:lvl w:ilvl="0">
      <w:start w:val="1"/>
      <w:numFmt w:val="decimal"/>
      <w:suff w:val="space"/>
      <w:lvlText w:val="%1."/>
      <w:lvlJc w:val="left"/>
    </w:lvl>
  </w:abstractNum>
  <w:abstractNum w:abstractNumId="2" w15:restartNumberingAfterBreak="0">
    <w:nsid w:val="00CB1438"/>
    <w:multiLevelType w:val="hybridMultilevel"/>
    <w:tmpl w:val="BEC4D51C"/>
    <w:lvl w:ilvl="0" w:tplc="51B8801A">
      <w:start w:val="1"/>
      <w:numFmt w:val="bullet"/>
      <w:lvlText w:val="-"/>
      <w:lvlJc w:val="left"/>
      <w:pPr>
        <w:ind w:left="102" w:hanging="164"/>
      </w:pPr>
      <w:rPr>
        <w:rFonts w:ascii="Times New Roman" w:eastAsia="Times New Roman" w:hAnsi="Times New Roman" w:cs="Times New Roman" w:hint="default"/>
        <w:b w:val="0"/>
        <w:bCs w:val="0"/>
        <w:i w:val="0"/>
        <w:iCs w:val="0"/>
        <w:spacing w:val="0"/>
        <w:sz w:val="28"/>
        <w:szCs w:val="28"/>
        <w:lang w:eastAsia="en-US" w:bidi="ar-SA"/>
      </w:rPr>
    </w:lvl>
    <w:lvl w:ilvl="1" w:tplc="00284422">
      <w:start w:val="1"/>
      <w:numFmt w:val="bullet"/>
      <w:lvlText w:val="•"/>
      <w:lvlJc w:val="left"/>
      <w:pPr>
        <w:ind w:left="1110" w:hanging="164"/>
      </w:pPr>
      <w:rPr>
        <w:rFonts w:hint="default"/>
        <w:lang w:eastAsia="en-US" w:bidi="ar-SA"/>
      </w:rPr>
    </w:lvl>
    <w:lvl w:ilvl="2" w:tplc="2A742DBA">
      <w:start w:val="1"/>
      <w:numFmt w:val="bullet"/>
      <w:lvlText w:val="•"/>
      <w:lvlJc w:val="left"/>
      <w:pPr>
        <w:ind w:left="2121" w:hanging="164"/>
      </w:pPr>
      <w:rPr>
        <w:rFonts w:hint="default"/>
        <w:lang w:eastAsia="en-US" w:bidi="ar-SA"/>
      </w:rPr>
    </w:lvl>
    <w:lvl w:ilvl="3" w:tplc="C0868094">
      <w:start w:val="1"/>
      <w:numFmt w:val="bullet"/>
      <w:lvlText w:val="•"/>
      <w:lvlJc w:val="left"/>
      <w:pPr>
        <w:ind w:left="3131" w:hanging="164"/>
      </w:pPr>
      <w:rPr>
        <w:rFonts w:hint="default"/>
        <w:lang w:eastAsia="en-US" w:bidi="ar-SA"/>
      </w:rPr>
    </w:lvl>
    <w:lvl w:ilvl="4" w:tplc="371A4AF2">
      <w:start w:val="1"/>
      <w:numFmt w:val="bullet"/>
      <w:lvlText w:val="•"/>
      <w:lvlJc w:val="left"/>
      <w:pPr>
        <w:ind w:left="4142" w:hanging="164"/>
      </w:pPr>
      <w:rPr>
        <w:rFonts w:hint="default"/>
        <w:lang w:eastAsia="en-US" w:bidi="ar-SA"/>
      </w:rPr>
    </w:lvl>
    <w:lvl w:ilvl="5" w:tplc="99C48822">
      <w:start w:val="1"/>
      <w:numFmt w:val="bullet"/>
      <w:lvlText w:val="•"/>
      <w:lvlJc w:val="left"/>
      <w:pPr>
        <w:ind w:left="5153" w:hanging="164"/>
      </w:pPr>
      <w:rPr>
        <w:rFonts w:hint="default"/>
        <w:lang w:eastAsia="en-US" w:bidi="ar-SA"/>
      </w:rPr>
    </w:lvl>
    <w:lvl w:ilvl="6" w:tplc="0B9E0858">
      <w:start w:val="1"/>
      <w:numFmt w:val="bullet"/>
      <w:lvlText w:val="•"/>
      <w:lvlJc w:val="left"/>
      <w:pPr>
        <w:ind w:left="6163" w:hanging="164"/>
      </w:pPr>
      <w:rPr>
        <w:rFonts w:hint="default"/>
        <w:lang w:eastAsia="en-US" w:bidi="ar-SA"/>
      </w:rPr>
    </w:lvl>
    <w:lvl w:ilvl="7" w:tplc="65F865E0">
      <w:start w:val="1"/>
      <w:numFmt w:val="bullet"/>
      <w:lvlText w:val="•"/>
      <w:lvlJc w:val="left"/>
      <w:pPr>
        <w:ind w:left="7174" w:hanging="164"/>
      </w:pPr>
      <w:rPr>
        <w:rFonts w:hint="default"/>
        <w:lang w:eastAsia="en-US" w:bidi="ar-SA"/>
      </w:rPr>
    </w:lvl>
    <w:lvl w:ilvl="8" w:tplc="D962FD6A">
      <w:start w:val="1"/>
      <w:numFmt w:val="bullet"/>
      <w:lvlText w:val="•"/>
      <w:lvlJc w:val="left"/>
      <w:pPr>
        <w:ind w:left="8185" w:hanging="164"/>
      </w:pPr>
      <w:rPr>
        <w:rFonts w:hint="default"/>
        <w:lang w:eastAsia="en-US" w:bidi="ar-SA"/>
      </w:rPr>
    </w:lvl>
  </w:abstractNum>
  <w:abstractNum w:abstractNumId="3" w15:restartNumberingAfterBreak="0">
    <w:nsid w:val="069D6F5B"/>
    <w:multiLevelType w:val="hybridMultilevel"/>
    <w:tmpl w:val="6FC0B0C0"/>
    <w:lvl w:ilvl="0" w:tplc="4C688DBC">
      <w:start w:val="1"/>
      <w:numFmt w:val="decimal"/>
      <w:lvlText w:val="%1."/>
      <w:lvlJc w:val="left"/>
      <w:pPr>
        <w:ind w:left="1181" w:hanging="360"/>
      </w:pPr>
      <w:rPr>
        <w:rFonts w:hint="default"/>
      </w:rPr>
    </w:lvl>
    <w:lvl w:ilvl="1" w:tplc="FFE8F5F2">
      <w:start w:val="1"/>
      <w:numFmt w:val="lowerLetter"/>
      <w:lvlText w:val="%2."/>
      <w:lvlJc w:val="left"/>
      <w:pPr>
        <w:ind w:left="1901" w:hanging="360"/>
      </w:pPr>
    </w:lvl>
    <w:lvl w:ilvl="2" w:tplc="F322E452">
      <w:start w:val="1"/>
      <w:numFmt w:val="lowerRoman"/>
      <w:lvlText w:val="%3."/>
      <w:lvlJc w:val="right"/>
      <w:pPr>
        <w:ind w:left="2621" w:hanging="180"/>
      </w:pPr>
    </w:lvl>
    <w:lvl w:ilvl="3" w:tplc="ACF47770">
      <w:start w:val="1"/>
      <w:numFmt w:val="decimal"/>
      <w:lvlText w:val="%4."/>
      <w:lvlJc w:val="left"/>
      <w:pPr>
        <w:ind w:left="3341" w:hanging="360"/>
      </w:pPr>
    </w:lvl>
    <w:lvl w:ilvl="4" w:tplc="665E9570">
      <w:start w:val="1"/>
      <w:numFmt w:val="lowerLetter"/>
      <w:lvlText w:val="%5."/>
      <w:lvlJc w:val="left"/>
      <w:pPr>
        <w:ind w:left="4061" w:hanging="360"/>
      </w:pPr>
    </w:lvl>
    <w:lvl w:ilvl="5" w:tplc="896EB7F2">
      <w:start w:val="1"/>
      <w:numFmt w:val="lowerRoman"/>
      <w:lvlText w:val="%6."/>
      <w:lvlJc w:val="right"/>
      <w:pPr>
        <w:ind w:left="4781" w:hanging="180"/>
      </w:pPr>
    </w:lvl>
    <w:lvl w:ilvl="6" w:tplc="71426E2E">
      <w:start w:val="1"/>
      <w:numFmt w:val="decimal"/>
      <w:lvlText w:val="%7."/>
      <w:lvlJc w:val="left"/>
      <w:pPr>
        <w:ind w:left="5501" w:hanging="360"/>
      </w:pPr>
    </w:lvl>
    <w:lvl w:ilvl="7" w:tplc="4184C02C">
      <w:start w:val="1"/>
      <w:numFmt w:val="lowerLetter"/>
      <w:lvlText w:val="%8."/>
      <w:lvlJc w:val="left"/>
      <w:pPr>
        <w:ind w:left="6221" w:hanging="360"/>
      </w:pPr>
    </w:lvl>
    <w:lvl w:ilvl="8" w:tplc="CB4EF498">
      <w:start w:val="1"/>
      <w:numFmt w:val="lowerRoman"/>
      <w:lvlText w:val="%9."/>
      <w:lvlJc w:val="right"/>
      <w:pPr>
        <w:ind w:left="6941" w:hanging="180"/>
      </w:pPr>
    </w:lvl>
  </w:abstractNum>
  <w:abstractNum w:abstractNumId="4" w15:restartNumberingAfterBreak="0">
    <w:nsid w:val="0B270B86"/>
    <w:multiLevelType w:val="multilevel"/>
    <w:tmpl w:val="52CA6200"/>
    <w:lvl w:ilvl="0">
      <w:start w:val="2"/>
      <w:numFmt w:val="decimal"/>
      <w:lvlText w:val="%1."/>
      <w:lvlJc w:val="left"/>
      <w:pPr>
        <w:ind w:left="450" w:hanging="450"/>
      </w:pPr>
      <w:rPr>
        <w:rFonts w:hint="default"/>
        <w:i/>
      </w:rPr>
    </w:lvl>
    <w:lvl w:ilvl="1">
      <w:start w:val="2"/>
      <w:numFmt w:val="decimal"/>
      <w:lvlText w:val="%1.%2."/>
      <w:lvlJc w:val="left"/>
      <w:pPr>
        <w:ind w:left="1288" w:hanging="720"/>
      </w:pPr>
      <w:rPr>
        <w:rFonts w:hint="default"/>
        <w:i/>
      </w:rPr>
    </w:lvl>
    <w:lvl w:ilvl="2">
      <w:start w:val="1"/>
      <w:numFmt w:val="decimal"/>
      <w:lvlText w:val="%1.%2.%3."/>
      <w:lvlJc w:val="left"/>
      <w:pPr>
        <w:ind w:left="2422" w:hanging="720"/>
      </w:pPr>
      <w:rPr>
        <w:rFonts w:hint="default"/>
        <w:i/>
      </w:rPr>
    </w:lvl>
    <w:lvl w:ilvl="3">
      <w:start w:val="1"/>
      <w:numFmt w:val="decimal"/>
      <w:lvlText w:val="%1.%2.%3.%4."/>
      <w:lvlJc w:val="left"/>
      <w:pPr>
        <w:ind w:left="3633" w:hanging="108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695" w:hanging="1440"/>
      </w:pPr>
      <w:rPr>
        <w:rFonts w:hint="default"/>
        <w:i/>
      </w:rPr>
    </w:lvl>
    <w:lvl w:ilvl="6">
      <w:start w:val="1"/>
      <w:numFmt w:val="decimal"/>
      <w:lvlText w:val="%1.%2.%3.%4.%5.%6.%7."/>
      <w:lvlJc w:val="left"/>
      <w:pPr>
        <w:ind w:left="6906" w:hanging="1800"/>
      </w:pPr>
      <w:rPr>
        <w:rFonts w:hint="default"/>
        <w:i/>
      </w:rPr>
    </w:lvl>
    <w:lvl w:ilvl="7">
      <w:start w:val="1"/>
      <w:numFmt w:val="decimal"/>
      <w:lvlText w:val="%1.%2.%3.%4.%5.%6.%7.%8."/>
      <w:lvlJc w:val="left"/>
      <w:pPr>
        <w:ind w:left="7757" w:hanging="1800"/>
      </w:pPr>
      <w:rPr>
        <w:rFonts w:hint="default"/>
        <w:i/>
      </w:rPr>
    </w:lvl>
    <w:lvl w:ilvl="8">
      <w:start w:val="1"/>
      <w:numFmt w:val="decimal"/>
      <w:lvlText w:val="%1.%2.%3.%4.%5.%6.%7.%8.%9."/>
      <w:lvlJc w:val="left"/>
      <w:pPr>
        <w:ind w:left="8968" w:hanging="2160"/>
      </w:pPr>
      <w:rPr>
        <w:rFonts w:hint="default"/>
        <w:i/>
      </w:rPr>
    </w:lvl>
  </w:abstractNum>
  <w:abstractNum w:abstractNumId="5" w15:restartNumberingAfterBreak="0">
    <w:nsid w:val="0C6A7BB0"/>
    <w:multiLevelType w:val="multilevel"/>
    <w:tmpl w:val="1654FC7C"/>
    <w:lvl w:ilvl="0">
      <w:start w:val="1"/>
      <w:numFmt w:val="upperRoman"/>
      <w:lvlText w:val="%1."/>
      <w:lvlJc w:val="left"/>
      <w:pPr>
        <w:ind w:left="1071" w:hanging="250"/>
      </w:pPr>
      <w:rPr>
        <w:rFonts w:ascii="Times New Roman" w:eastAsia="Times New Roman" w:hAnsi="Times New Roman" w:cs="Times New Roman" w:hint="default"/>
        <w:b/>
        <w:bCs/>
        <w:i w:val="0"/>
        <w:iCs w:val="0"/>
        <w:spacing w:val="0"/>
        <w:sz w:val="28"/>
        <w:szCs w:val="28"/>
        <w:lang w:eastAsia="en-US" w:bidi="ar-SA"/>
      </w:rPr>
    </w:lvl>
    <w:lvl w:ilvl="1">
      <w:start w:val="1"/>
      <w:numFmt w:val="decimal"/>
      <w:lvlText w:val="%2."/>
      <w:lvlJc w:val="left"/>
      <w:pPr>
        <w:ind w:left="1102" w:hanging="281"/>
      </w:pPr>
      <w:rPr>
        <w:rFonts w:ascii="Times New Roman" w:eastAsia="Times New Roman" w:hAnsi="Times New Roman" w:cs="Times New Roman" w:hint="default"/>
        <w:b/>
        <w:bCs/>
        <w:i w:val="0"/>
        <w:iCs w:val="0"/>
        <w:spacing w:val="0"/>
        <w:sz w:val="28"/>
        <w:szCs w:val="28"/>
        <w:lang w:eastAsia="en-US" w:bidi="ar-SA"/>
      </w:rPr>
    </w:lvl>
    <w:lvl w:ilvl="2">
      <w:start w:val="1"/>
      <w:numFmt w:val="decimal"/>
      <w:lvlText w:val="%2.%3."/>
      <w:lvlJc w:val="left"/>
      <w:pPr>
        <w:ind w:left="1370" w:hanging="519"/>
      </w:pPr>
      <w:rPr>
        <w:rFonts w:hint="default"/>
        <w:i/>
        <w:iCs/>
        <w:spacing w:val="0"/>
        <w:lang w:eastAsia="en-US" w:bidi="ar-SA"/>
      </w:rPr>
    </w:lvl>
    <w:lvl w:ilvl="3">
      <w:start w:val="1"/>
      <w:numFmt w:val="bullet"/>
      <w:lvlText w:val="-"/>
      <w:lvlJc w:val="left"/>
      <w:pPr>
        <w:ind w:left="102" w:hanging="519"/>
      </w:pPr>
      <w:rPr>
        <w:rFonts w:ascii="Times New Roman" w:eastAsia="Times New Roman" w:hAnsi="Times New Roman" w:cs="Times New Roman" w:hint="default"/>
        <w:b w:val="0"/>
        <w:bCs w:val="0"/>
        <w:i w:val="0"/>
        <w:iCs w:val="0"/>
        <w:spacing w:val="0"/>
        <w:sz w:val="28"/>
        <w:szCs w:val="28"/>
        <w:lang w:eastAsia="en-US" w:bidi="ar-SA"/>
      </w:rPr>
    </w:lvl>
    <w:lvl w:ilvl="4">
      <w:start w:val="1"/>
      <w:numFmt w:val="bullet"/>
      <w:lvlText w:val="•"/>
      <w:lvlJc w:val="left"/>
      <w:pPr>
        <w:ind w:left="2589" w:hanging="519"/>
      </w:pPr>
      <w:rPr>
        <w:rFonts w:hint="default"/>
        <w:lang w:eastAsia="en-US" w:bidi="ar-SA"/>
      </w:rPr>
    </w:lvl>
    <w:lvl w:ilvl="5">
      <w:start w:val="1"/>
      <w:numFmt w:val="bullet"/>
      <w:lvlText w:val="•"/>
      <w:lvlJc w:val="left"/>
      <w:pPr>
        <w:ind w:left="3858" w:hanging="519"/>
      </w:pPr>
      <w:rPr>
        <w:rFonts w:hint="default"/>
        <w:lang w:eastAsia="en-US" w:bidi="ar-SA"/>
      </w:rPr>
    </w:lvl>
    <w:lvl w:ilvl="6">
      <w:start w:val="1"/>
      <w:numFmt w:val="bullet"/>
      <w:lvlText w:val="•"/>
      <w:lvlJc w:val="left"/>
      <w:pPr>
        <w:ind w:left="5128" w:hanging="519"/>
      </w:pPr>
      <w:rPr>
        <w:rFonts w:hint="default"/>
        <w:lang w:eastAsia="en-US" w:bidi="ar-SA"/>
      </w:rPr>
    </w:lvl>
    <w:lvl w:ilvl="7">
      <w:start w:val="1"/>
      <w:numFmt w:val="bullet"/>
      <w:lvlText w:val="•"/>
      <w:lvlJc w:val="left"/>
      <w:pPr>
        <w:ind w:left="6397" w:hanging="519"/>
      </w:pPr>
      <w:rPr>
        <w:rFonts w:hint="default"/>
        <w:lang w:eastAsia="en-US" w:bidi="ar-SA"/>
      </w:rPr>
    </w:lvl>
    <w:lvl w:ilvl="8">
      <w:start w:val="1"/>
      <w:numFmt w:val="bullet"/>
      <w:lvlText w:val="•"/>
      <w:lvlJc w:val="left"/>
      <w:pPr>
        <w:ind w:left="7667" w:hanging="519"/>
      </w:pPr>
      <w:rPr>
        <w:rFonts w:hint="default"/>
        <w:lang w:eastAsia="en-US" w:bidi="ar-SA"/>
      </w:rPr>
    </w:lvl>
  </w:abstractNum>
  <w:abstractNum w:abstractNumId="6" w15:restartNumberingAfterBreak="0">
    <w:nsid w:val="0EAA39E9"/>
    <w:multiLevelType w:val="hybridMultilevel"/>
    <w:tmpl w:val="D430CDEA"/>
    <w:lvl w:ilvl="0" w:tplc="23A85E70">
      <w:start w:val="1"/>
      <w:numFmt w:val="bullet"/>
      <w:lvlText w:val="-"/>
      <w:lvlJc w:val="left"/>
      <w:pPr>
        <w:ind w:left="102" w:hanging="166"/>
      </w:pPr>
      <w:rPr>
        <w:rFonts w:ascii="Times New Roman" w:eastAsia="Times New Roman" w:hAnsi="Times New Roman" w:cs="Times New Roman" w:hint="default"/>
        <w:b w:val="0"/>
        <w:bCs w:val="0"/>
        <w:i w:val="0"/>
        <w:iCs w:val="0"/>
        <w:spacing w:val="0"/>
        <w:sz w:val="28"/>
        <w:szCs w:val="28"/>
        <w:lang w:eastAsia="en-US" w:bidi="ar-SA"/>
      </w:rPr>
    </w:lvl>
    <w:lvl w:ilvl="1" w:tplc="89F86ED0">
      <w:start w:val="1"/>
      <w:numFmt w:val="bullet"/>
      <w:lvlText w:val="•"/>
      <w:lvlJc w:val="left"/>
      <w:pPr>
        <w:ind w:left="1110" w:hanging="166"/>
      </w:pPr>
      <w:rPr>
        <w:rFonts w:hint="default"/>
        <w:lang w:eastAsia="en-US" w:bidi="ar-SA"/>
      </w:rPr>
    </w:lvl>
    <w:lvl w:ilvl="2" w:tplc="B4FA6DBC">
      <w:start w:val="1"/>
      <w:numFmt w:val="bullet"/>
      <w:lvlText w:val="•"/>
      <w:lvlJc w:val="left"/>
      <w:pPr>
        <w:ind w:left="2121" w:hanging="166"/>
      </w:pPr>
      <w:rPr>
        <w:rFonts w:hint="default"/>
        <w:lang w:eastAsia="en-US" w:bidi="ar-SA"/>
      </w:rPr>
    </w:lvl>
    <w:lvl w:ilvl="3" w:tplc="2A58B9E6">
      <w:start w:val="1"/>
      <w:numFmt w:val="bullet"/>
      <w:lvlText w:val="•"/>
      <w:lvlJc w:val="left"/>
      <w:pPr>
        <w:ind w:left="3131" w:hanging="166"/>
      </w:pPr>
      <w:rPr>
        <w:rFonts w:hint="default"/>
        <w:lang w:eastAsia="en-US" w:bidi="ar-SA"/>
      </w:rPr>
    </w:lvl>
    <w:lvl w:ilvl="4" w:tplc="22660F70">
      <w:start w:val="1"/>
      <w:numFmt w:val="bullet"/>
      <w:lvlText w:val="•"/>
      <w:lvlJc w:val="left"/>
      <w:pPr>
        <w:ind w:left="4142" w:hanging="166"/>
      </w:pPr>
      <w:rPr>
        <w:rFonts w:hint="default"/>
        <w:lang w:eastAsia="en-US" w:bidi="ar-SA"/>
      </w:rPr>
    </w:lvl>
    <w:lvl w:ilvl="5" w:tplc="B49AF2A8">
      <w:start w:val="1"/>
      <w:numFmt w:val="bullet"/>
      <w:lvlText w:val="•"/>
      <w:lvlJc w:val="left"/>
      <w:pPr>
        <w:ind w:left="5153" w:hanging="166"/>
      </w:pPr>
      <w:rPr>
        <w:rFonts w:hint="default"/>
        <w:lang w:eastAsia="en-US" w:bidi="ar-SA"/>
      </w:rPr>
    </w:lvl>
    <w:lvl w:ilvl="6" w:tplc="9880E782">
      <w:start w:val="1"/>
      <w:numFmt w:val="bullet"/>
      <w:lvlText w:val="•"/>
      <w:lvlJc w:val="left"/>
      <w:pPr>
        <w:ind w:left="6163" w:hanging="166"/>
      </w:pPr>
      <w:rPr>
        <w:rFonts w:hint="default"/>
        <w:lang w:eastAsia="en-US" w:bidi="ar-SA"/>
      </w:rPr>
    </w:lvl>
    <w:lvl w:ilvl="7" w:tplc="1910D47C">
      <w:start w:val="1"/>
      <w:numFmt w:val="bullet"/>
      <w:lvlText w:val="•"/>
      <w:lvlJc w:val="left"/>
      <w:pPr>
        <w:ind w:left="7174" w:hanging="166"/>
      </w:pPr>
      <w:rPr>
        <w:rFonts w:hint="default"/>
        <w:lang w:eastAsia="en-US" w:bidi="ar-SA"/>
      </w:rPr>
    </w:lvl>
    <w:lvl w:ilvl="8" w:tplc="515497CC">
      <w:start w:val="1"/>
      <w:numFmt w:val="bullet"/>
      <w:lvlText w:val="•"/>
      <w:lvlJc w:val="left"/>
      <w:pPr>
        <w:ind w:left="8185" w:hanging="166"/>
      </w:pPr>
      <w:rPr>
        <w:rFonts w:hint="default"/>
        <w:lang w:eastAsia="en-US" w:bidi="ar-SA"/>
      </w:rPr>
    </w:lvl>
  </w:abstractNum>
  <w:abstractNum w:abstractNumId="7" w15:restartNumberingAfterBreak="0">
    <w:nsid w:val="10F95671"/>
    <w:multiLevelType w:val="hybridMultilevel"/>
    <w:tmpl w:val="CB04DF42"/>
    <w:lvl w:ilvl="0" w:tplc="9A16E8A0">
      <w:start w:val="1"/>
      <w:numFmt w:val="bullet"/>
      <w:lvlText w:val="-"/>
      <w:lvlJc w:val="left"/>
      <w:pPr>
        <w:ind w:left="102" w:hanging="188"/>
      </w:pPr>
      <w:rPr>
        <w:rFonts w:ascii="Times New Roman" w:eastAsia="Times New Roman" w:hAnsi="Times New Roman" w:cs="Times New Roman" w:hint="default"/>
        <w:b w:val="0"/>
        <w:bCs w:val="0"/>
        <w:i w:val="0"/>
        <w:iCs w:val="0"/>
        <w:spacing w:val="0"/>
        <w:sz w:val="28"/>
        <w:szCs w:val="28"/>
        <w:lang w:eastAsia="en-US" w:bidi="ar-SA"/>
      </w:rPr>
    </w:lvl>
    <w:lvl w:ilvl="1" w:tplc="D57471A4">
      <w:start w:val="1"/>
      <w:numFmt w:val="bullet"/>
      <w:lvlText w:val="•"/>
      <w:lvlJc w:val="left"/>
      <w:pPr>
        <w:ind w:left="1110" w:hanging="188"/>
      </w:pPr>
      <w:rPr>
        <w:rFonts w:hint="default"/>
        <w:lang w:eastAsia="en-US" w:bidi="ar-SA"/>
      </w:rPr>
    </w:lvl>
    <w:lvl w:ilvl="2" w:tplc="34E0DFA4">
      <w:start w:val="1"/>
      <w:numFmt w:val="bullet"/>
      <w:lvlText w:val="•"/>
      <w:lvlJc w:val="left"/>
      <w:pPr>
        <w:ind w:left="2121" w:hanging="188"/>
      </w:pPr>
      <w:rPr>
        <w:rFonts w:hint="default"/>
        <w:lang w:eastAsia="en-US" w:bidi="ar-SA"/>
      </w:rPr>
    </w:lvl>
    <w:lvl w:ilvl="3" w:tplc="2BB87B70">
      <w:start w:val="1"/>
      <w:numFmt w:val="bullet"/>
      <w:lvlText w:val="•"/>
      <w:lvlJc w:val="left"/>
      <w:pPr>
        <w:ind w:left="3131" w:hanging="188"/>
      </w:pPr>
      <w:rPr>
        <w:rFonts w:hint="default"/>
        <w:lang w:eastAsia="en-US" w:bidi="ar-SA"/>
      </w:rPr>
    </w:lvl>
    <w:lvl w:ilvl="4" w:tplc="12C46AB6">
      <w:start w:val="1"/>
      <w:numFmt w:val="bullet"/>
      <w:lvlText w:val="•"/>
      <w:lvlJc w:val="left"/>
      <w:pPr>
        <w:ind w:left="4142" w:hanging="188"/>
      </w:pPr>
      <w:rPr>
        <w:rFonts w:hint="default"/>
        <w:lang w:eastAsia="en-US" w:bidi="ar-SA"/>
      </w:rPr>
    </w:lvl>
    <w:lvl w:ilvl="5" w:tplc="4EEC4902">
      <w:start w:val="1"/>
      <w:numFmt w:val="bullet"/>
      <w:lvlText w:val="•"/>
      <w:lvlJc w:val="left"/>
      <w:pPr>
        <w:ind w:left="5153" w:hanging="188"/>
      </w:pPr>
      <w:rPr>
        <w:rFonts w:hint="default"/>
        <w:lang w:eastAsia="en-US" w:bidi="ar-SA"/>
      </w:rPr>
    </w:lvl>
    <w:lvl w:ilvl="6" w:tplc="2004956E">
      <w:start w:val="1"/>
      <w:numFmt w:val="bullet"/>
      <w:lvlText w:val="•"/>
      <w:lvlJc w:val="left"/>
      <w:pPr>
        <w:ind w:left="6163" w:hanging="188"/>
      </w:pPr>
      <w:rPr>
        <w:rFonts w:hint="default"/>
        <w:lang w:eastAsia="en-US" w:bidi="ar-SA"/>
      </w:rPr>
    </w:lvl>
    <w:lvl w:ilvl="7" w:tplc="2F72B772">
      <w:start w:val="1"/>
      <w:numFmt w:val="bullet"/>
      <w:lvlText w:val="•"/>
      <w:lvlJc w:val="left"/>
      <w:pPr>
        <w:ind w:left="7174" w:hanging="188"/>
      </w:pPr>
      <w:rPr>
        <w:rFonts w:hint="default"/>
        <w:lang w:eastAsia="en-US" w:bidi="ar-SA"/>
      </w:rPr>
    </w:lvl>
    <w:lvl w:ilvl="8" w:tplc="40B264B6">
      <w:start w:val="1"/>
      <w:numFmt w:val="bullet"/>
      <w:lvlText w:val="•"/>
      <w:lvlJc w:val="left"/>
      <w:pPr>
        <w:ind w:left="8185" w:hanging="188"/>
      </w:pPr>
      <w:rPr>
        <w:rFonts w:hint="default"/>
        <w:lang w:eastAsia="en-US" w:bidi="ar-SA"/>
      </w:rPr>
    </w:lvl>
  </w:abstractNum>
  <w:abstractNum w:abstractNumId="8" w15:restartNumberingAfterBreak="0">
    <w:nsid w:val="148276F9"/>
    <w:multiLevelType w:val="hybridMultilevel"/>
    <w:tmpl w:val="1F509666"/>
    <w:lvl w:ilvl="0" w:tplc="33F0E7FA">
      <w:start w:val="1"/>
      <w:numFmt w:val="bullet"/>
      <w:lvlText w:val="-"/>
      <w:lvlJc w:val="left"/>
      <w:pPr>
        <w:ind w:left="102" w:hanging="164"/>
      </w:pPr>
      <w:rPr>
        <w:rFonts w:ascii="Times New Roman" w:eastAsia="Times New Roman" w:hAnsi="Times New Roman" w:cs="Times New Roman" w:hint="default"/>
        <w:b w:val="0"/>
        <w:bCs w:val="0"/>
        <w:i w:val="0"/>
        <w:iCs w:val="0"/>
        <w:spacing w:val="0"/>
        <w:sz w:val="28"/>
        <w:szCs w:val="28"/>
        <w:lang w:eastAsia="en-US" w:bidi="ar-SA"/>
      </w:rPr>
    </w:lvl>
    <w:lvl w:ilvl="1" w:tplc="EFD41706">
      <w:start w:val="1"/>
      <w:numFmt w:val="bullet"/>
      <w:lvlText w:val="•"/>
      <w:lvlJc w:val="left"/>
      <w:pPr>
        <w:ind w:left="1110" w:hanging="164"/>
      </w:pPr>
      <w:rPr>
        <w:rFonts w:hint="default"/>
        <w:lang w:eastAsia="en-US" w:bidi="ar-SA"/>
      </w:rPr>
    </w:lvl>
    <w:lvl w:ilvl="2" w:tplc="868C4144">
      <w:start w:val="1"/>
      <w:numFmt w:val="bullet"/>
      <w:lvlText w:val="•"/>
      <w:lvlJc w:val="left"/>
      <w:pPr>
        <w:ind w:left="2121" w:hanging="164"/>
      </w:pPr>
      <w:rPr>
        <w:rFonts w:hint="default"/>
        <w:lang w:eastAsia="en-US" w:bidi="ar-SA"/>
      </w:rPr>
    </w:lvl>
    <w:lvl w:ilvl="3" w:tplc="1B529C5A">
      <w:start w:val="1"/>
      <w:numFmt w:val="bullet"/>
      <w:lvlText w:val="•"/>
      <w:lvlJc w:val="left"/>
      <w:pPr>
        <w:ind w:left="3131" w:hanging="164"/>
      </w:pPr>
      <w:rPr>
        <w:rFonts w:hint="default"/>
        <w:lang w:eastAsia="en-US" w:bidi="ar-SA"/>
      </w:rPr>
    </w:lvl>
    <w:lvl w:ilvl="4" w:tplc="A1E07CE2">
      <w:start w:val="1"/>
      <w:numFmt w:val="bullet"/>
      <w:lvlText w:val="•"/>
      <w:lvlJc w:val="left"/>
      <w:pPr>
        <w:ind w:left="4142" w:hanging="164"/>
      </w:pPr>
      <w:rPr>
        <w:rFonts w:hint="default"/>
        <w:lang w:eastAsia="en-US" w:bidi="ar-SA"/>
      </w:rPr>
    </w:lvl>
    <w:lvl w:ilvl="5" w:tplc="68F03B84">
      <w:start w:val="1"/>
      <w:numFmt w:val="bullet"/>
      <w:lvlText w:val="•"/>
      <w:lvlJc w:val="left"/>
      <w:pPr>
        <w:ind w:left="5153" w:hanging="164"/>
      </w:pPr>
      <w:rPr>
        <w:rFonts w:hint="default"/>
        <w:lang w:eastAsia="en-US" w:bidi="ar-SA"/>
      </w:rPr>
    </w:lvl>
    <w:lvl w:ilvl="6" w:tplc="A7DE5AE8">
      <w:start w:val="1"/>
      <w:numFmt w:val="bullet"/>
      <w:lvlText w:val="•"/>
      <w:lvlJc w:val="left"/>
      <w:pPr>
        <w:ind w:left="6163" w:hanging="164"/>
      </w:pPr>
      <w:rPr>
        <w:rFonts w:hint="default"/>
        <w:lang w:eastAsia="en-US" w:bidi="ar-SA"/>
      </w:rPr>
    </w:lvl>
    <w:lvl w:ilvl="7" w:tplc="DC46EB58">
      <w:start w:val="1"/>
      <w:numFmt w:val="bullet"/>
      <w:lvlText w:val="•"/>
      <w:lvlJc w:val="left"/>
      <w:pPr>
        <w:ind w:left="7174" w:hanging="164"/>
      </w:pPr>
      <w:rPr>
        <w:rFonts w:hint="default"/>
        <w:lang w:eastAsia="en-US" w:bidi="ar-SA"/>
      </w:rPr>
    </w:lvl>
    <w:lvl w:ilvl="8" w:tplc="4FA0FB30">
      <w:start w:val="1"/>
      <w:numFmt w:val="bullet"/>
      <w:lvlText w:val="•"/>
      <w:lvlJc w:val="left"/>
      <w:pPr>
        <w:ind w:left="8185" w:hanging="164"/>
      </w:pPr>
      <w:rPr>
        <w:rFonts w:hint="default"/>
        <w:lang w:eastAsia="en-US" w:bidi="ar-SA"/>
      </w:rPr>
    </w:lvl>
  </w:abstractNum>
  <w:abstractNum w:abstractNumId="9" w15:restartNumberingAfterBreak="0">
    <w:nsid w:val="15435AA5"/>
    <w:multiLevelType w:val="hybridMultilevel"/>
    <w:tmpl w:val="7206A8EE"/>
    <w:lvl w:ilvl="0" w:tplc="327871A4">
      <w:start w:val="1"/>
      <w:numFmt w:val="decimal"/>
      <w:lvlText w:val="%1."/>
      <w:lvlJc w:val="left"/>
      <w:pPr>
        <w:tabs>
          <w:tab w:val="left" w:pos="1440"/>
        </w:tabs>
        <w:ind w:left="1440" w:hanging="360"/>
      </w:pPr>
    </w:lvl>
    <w:lvl w:ilvl="1" w:tplc="F976C42E">
      <w:start w:val="1"/>
      <w:numFmt w:val="bullet"/>
      <w:lvlText w:val="o"/>
      <w:lvlJc w:val="left"/>
      <w:pPr>
        <w:ind w:left="1440" w:hanging="360"/>
      </w:pPr>
      <w:rPr>
        <w:rFonts w:ascii="Courier New" w:eastAsia="Courier New" w:hAnsi="Courier New" w:cs="Courier New" w:hint="default"/>
      </w:rPr>
    </w:lvl>
    <w:lvl w:ilvl="2" w:tplc="A29CDFC6">
      <w:start w:val="1"/>
      <w:numFmt w:val="bullet"/>
      <w:lvlText w:val="§"/>
      <w:lvlJc w:val="left"/>
      <w:pPr>
        <w:ind w:left="2160" w:hanging="360"/>
      </w:pPr>
      <w:rPr>
        <w:rFonts w:ascii="Wingdings" w:eastAsia="Wingdings" w:hAnsi="Wingdings" w:cs="Wingdings" w:hint="default"/>
      </w:rPr>
    </w:lvl>
    <w:lvl w:ilvl="3" w:tplc="5F025690">
      <w:start w:val="1"/>
      <w:numFmt w:val="bullet"/>
      <w:lvlText w:val="·"/>
      <w:lvlJc w:val="left"/>
      <w:pPr>
        <w:ind w:left="2880" w:hanging="360"/>
      </w:pPr>
      <w:rPr>
        <w:rFonts w:ascii="Symbol" w:eastAsia="Symbol" w:hAnsi="Symbol" w:cs="Symbol" w:hint="default"/>
      </w:rPr>
    </w:lvl>
    <w:lvl w:ilvl="4" w:tplc="5B6CC5A4">
      <w:start w:val="1"/>
      <w:numFmt w:val="bullet"/>
      <w:lvlText w:val="o"/>
      <w:lvlJc w:val="left"/>
      <w:pPr>
        <w:ind w:left="3600" w:hanging="360"/>
      </w:pPr>
      <w:rPr>
        <w:rFonts w:ascii="Courier New" w:eastAsia="Courier New" w:hAnsi="Courier New" w:cs="Courier New" w:hint="default"/>
      </w:rPr>
    </w:lvl>
    <w:lvl w:ilvl="5" w:tplc="CA92D252">
      <w:start w:val="1"/>
      <w:numFmt w:val="bullet"/>
      <w:lvlText w:val="§"/>
      <w:lvlJc w:val="left"/>
      <w:pPr>
        <w:ind w:left="4320" w:hanging="360"/>
      </w:pPr>
      <w:rPr>
        <w:rFonts w:ascii="Wingdings" w:eastAsia="Wingdings" w:hAnsi="Wingdings" w:cs="Wingdings" w:hint="default"/>
      </w:rPr>
    </w:lvl>
    <w:lvl w:ilvl="6" w:tplc="18A85CAE">
      <w:start w:val="1"/>
      <w:numFmt w:val="bullet"/>
      <w:lvlText w:val="·"/>
      <w:lvlJc w:val="left"/>
      <w:pPr>
        <w:ind w:left="5040" w:hanging="360"/>
      </w:pPr>
      <w:rPr>
        <w:rFonts w:ascii="Symbol" w:eastAsia="Symbol" w:hAnsi="Symbol" w:cs="Symbol" w:hint="default"/>
      </w:rPr>
    </w:lvl>
    <w:lvl w:ilvl="7" w:tplc="DDDAA50C">
      <w:start w:val="1"/>
      <w:numFmt w:val="bullet"/>
      <w:lvlText w:val="o"/>
      <w:lvlJc w:val="left"/>
      <w:pPr>
        <w:ind w:left="5760" w:hanging="360"/>
      </w:pPr>
      <w:rPr>
        <w:rFonts w:ascii="Courier New" w:eastAsia="Courier New" w:hAnsi="Courier New" w:cs="Courier New" w:hint="default"/>
      </w:rPr>
    </w:lvl>
    <w:lvl w:ilvl="8" w:tplc="562C7022">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8994A3C"/>
    <w:multiLevelType w:val="hybridMultilevel"/>
    <w:tmpl w:val="363CE81A"/>
    <w:lvl w:ilvl="0" w:tplc="D02CBF2A">
      <w:start w:val="1"/>
      <w:numFmt w:val="decimal"/>
      <w:lvlText w:val="%1."/>
      <w:lvlJc w:val="left"/>
      <w:pPr>
        <w:tabs>
          <w:tab w:val="left" w:pos="1080"/>
        </w:tabs>
        <w:ind w:left="1080" w:hanging="360"/>
      </w:pPr>
    </w:lvl>
    <w:lvl w:ilvl="1" w:tplc="660AE862">
      <w:start w:val="1"/>
      <w:numFmt w:val="bullet"/>
      <w:lvlText w:val="o"/>
      <w:lvlJc w:val="left"/>
      <w:pPr>
        <w:ind w:left="1440" w:hanging="360"/>
      </w:pPr>
      <w:rPr>
        <w:rFonts w:ascii="Courier New" w:eastAsia="Courier New" w:hAnsi="Courier New" w:cs="Courier New" w:hint="default"/>
      </w:rPr>
    </w:lvl>
    <w:lvl w:ilvl="2" w:tplc="A9C2F4C6">
      <w:start w:val="1"/>
      <w:numFmt w:val="bullet"/>
      <w:lvlText w:val="§"/>
      <w:lvlJc w:val="left"/>
      <w:pPr>
        <w:ind w:left="2160" w:hanging="360"/>
      </w:pPr>
      <w:rPr>
        <w:rFonts w:ascii="Wingdings" w:eastAsia="Wingdings" w:hAnsi="Wingdings" w:cs="Wingdings" w:hint="default"/>
      </w:rPr>
    </w:lvl>
    <w:lvl w:ilvl="3" w:tplc="EA42AAFC">
      <w:start w:val="1"/>
      <w:numFmt w:val="bullet"/>
      <w:lvlText w:val="·"/>
      <w:lvlJc w:val="left"/>
      <w:pPr>
        <w:ind w:left="2880" w:hanging="360"/>
      </w:pPr>
      <w:rPr>
        <w:rFonts w:ascii="Symbol" w:eastAsia="Symbol" w:hAnsi="Symbol" w:cs="Symbol" w:hint="default"/>
      </w:rPr>
    </w:lvl>
    <w:lvl w:ilvl="4" w:tplc="F3A0E644">
      <w:start w:val="1"/>
      <w:numFmt w:val="bullet"/>
      <w:lvlText w:val="o"/>
      <w:lvlJc w:val="left"/>
      <w:pPr>
        <w:ind w:left="3600" w:hanging="360"/>
      </w:pPr>
      <w:rPr>
        <w:rFonts w:ascii="Courier New" w:eastAsia="Courier New" w:hAnsi="Courier New" w:cs="Courier New" w:hint="default"/>
      </w:rPr>
    </w:lvl>
    <w:lvl w:ilvl="5" w:tplc="8360799A">
      <w:start w:val="1"/>
      <w:numFmt w:val="bullet"/>
      <w:lvlText w:val="§"/>
      <w:lvlJc w:val="left"/>
      <w:pPr>
        <w:ind w:left="4320" w:hanging="360"/>
      </w:pPr>
      <w:rPr>
        <w:rFonts w:ascii="Wingdings" w:eastAsia="Wingdings" w:hAnsi="Wingdings" w:cs="Wingdings" w:hint="default"/>
      </w:rPr>
    </w:lvl>
    <w:lvl w:ilvl="6" w:tplc="A058DDD8">
      <w:start w:val="1"/>
      <w:numFmt w:val="bullet"/>
      <w:lvlText w:val="·"/>
      <w:lvlJc w:val="left"/>
      <w:pPr>
        <w:ind w:left="5040" w:hanging="360"/>
      </w:pPr>
      <w:rPr>
        <w:rFonts w:ascii="Symbol" w:eastAsia="Symbol" w:hAnsi="Symbol" w:cs="Symbol" w:hint="default"/>
      </w:rPr>
    </w:lvl>
    <w:lvl w:ilvl="7" w:tplc="3AFA1B4E">
      <w:start w:val="1"/>
      <w:numFmt w:val="bullet"/>
      <w:lvlText w:val="o"/>
      <w:lvlJc w:val="left"/>
      <w:pPr>
        <w:ind w:left="5760" w:hanging="360"/>
      </w:pPr>
      <w:rPr>
        <w:rFonts w:ascii="Courier New" w:eastAsia="Courier New" w:hAnsi="Courier New" w:cs="Courier New" w:hint="default"/>
      </w:rPr>
    </w:lvl>
    <w:lvl w:ilvl="8" w:tplc="D4DC7F9C">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8C86995"/>
    <w:multiLevelType w:val="hybridMultilevel"/>
    <w:tmpl w:val="8E84C61C"/>
    <w:lvl w:ilvl="0" w:tplc="DC4AB742">
      <w:start w:val="1"/>
      <w:numFmt w:val="decimal"/>
      <w:lvlText w:val="%1."/>
      <w:lvlJc w:val="left"/>
      <w:pPr>
        <w:tabs>
          <w:tab w:val="left" w:pos="360"/>
        </w:tabs>
        <w:ind w:left="360" w:hanging="360"/>
      </w:pPr>
    </w:lvl>
    <w:lvl w:ilvl="1" w:tplc="EF1A676C">
      <w:start w:val="1"/>
      <w:numFmt w:val="bullet"/>
      <w:lvlText w:val="o"/>
      <w:lvlJc w:val="left"/>
      <w:pPr>
        <w:ind w:left="1440" w:hanging="360"/>
      </w:pPr>
      <w:rPr>
        <w:rFonts w:ascii="Courier New" w:eastAsia="Courier New" w:hAnsi="Courier New" w:cs="Courier New" w:hint="default"/>
      </w:rPr>
    </w:lvl>
    <w:lvl w:ilvl="2" w:tplc="1D06D826">
      <w:start w:val="1"/>
      <w:numFmt w:val="bullet"/>
      <w:lvlText w:val="§"/>
      <w:lvlJc w:val="left"/>
      <w:pPr>
        <w:ind w:left="2160" w:hanging="360"/>
      </w:pPr>
      <w:rPr>
        <w:rFonts w:ascii="Wingdings" w:eastAsia="Wingdings" w:hAnsi="Wingdings" w:cs="Wingdings" w:hint="default"/>
      </w:rPr>
    </w:lvl>
    <w:lvl w:ilvl="3" w:tplc="DA88180C">
      <w:start w:val="1"/>
      <w:numFmt w:val="bullet"/>
      <w:lvlText w:val="·"/>
      <w:lvlJc w:val="left"/>
      <w:pPr>
        <w:ind w:left="2880" w:hanging="360"/>
      </w:pPr>
      <w:rPr>
        <w:rFonts w:ascii="Symbol" w:eastAsia="Symbol" w:hAnsi="Symbol" w:cs="Symbol" w:hint="default"/>
      </w:rPr>
    </w:lvl>
    <w:lvl w:ilvl="4" w:tplc="FD7E6E22">
      <w:start w:val="1"/>
      <w:numFmt w:val="bullet"/>
      <w:lvlText w:val="o"/>
      <w:lvlJc w:val="left"/>
      <w:pPr>
        <w:ind w:left="3600" w:hanging="360"/>
      </w:pPr>
      <w:rPr>
        <w:rFonts w:ascii="Courier New" w:eastAsia="Courier New" w:hAnsi="Courier New" w:cs="Courier New" w:hint="default"/>
      </w:rPr>
    </w:lvl>
    <w:lvl w:ilvl="5" w:tplc="AD2E473C">
      <w:start w:val="1"/>
      <w:numFmt w:val="bullet"/>
      <w:lvlText w:val="§"/>
      <w:lvlJc w:val="left"/>
      <w:pPr>
        <w:ind w:left="4320" w:hanging="360"/>
      </w:pPr>
      <w:rPr>
        <w:rFonts w:ascii="Wingdings" w:eastAsia="Wingdings" w:hAnsi="Wingdings" w:cs="Wingdings" w:hint="default"/>
      </w:rPr>
    </w:lvl>
    <w:lvl w:ilvl="6" w:tplc="39E44E24">
      <w:start w:val="1"/>
      <w:numFmt w:val="bullet"/>
      <w:lvlText w:val="·"/>
      <w:lvlJc w:val="left"/>
      <w:pPr>
        <w:ind w:left="5040" w:hanging="360"/>
      </w:pPr>
      <w:rPr>
        <w:rFonts w:ascii="Symbol" w:eastAsia="Symbol" w:hAnsi="Symbol" w:cs="Symbol" w:hint="default"/>
      </w:rPr>
    </w:lvl>
    <w:lvl w:ilvl="7" w:tplc="4628CC0C">
      <w:start w:val="1"/>
      <w:numFmt w:val="bullet"/>
      <w:lvlText w:val="o"/>
      <w:lvlJc w:val="left"/>
      <w:pPr>
        <w:ind w:left="5760" w:hanging="360"/>
      </w:pPr>
      <w:rPr>
        <w:rFonts w:ascii="Courier New" w:eastAsia="Courier New" w:hAnsi="Courier New" w:cs="Courier New" w:hint="default"/>
      </w:rPr>
    </w:lvl>
    <w:lvl w:ilvl="8" w:tplc="93D8294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E2C30DC"/>
    <w:multiLevelType w:val="hybridMultilevel"/>
    <w:tmpl w:val="2944966E"/>
    <w:lvl w:ilvl="0" w:tplc="966AFE68">
      <w:start w:val="1"/>
      <w:numFmt w:val="bullet"/>
      <w:lvlText w:val="-"/>
      <w:lvlJc w:val="left"/>
      <w:pPr>
        <w:ind w:left="102" w:hanging="156"/>
      </w:pPr>
      <w:rPr>
        <w:rFonts w:ascii="Times New Roman" w:eastAsia="Times New Roman" w:hAnsi="Times New Roman" w:cs="Times New Roman" w:hint="default"/>
        <w:b w:val="0"/>
        <w:bCs w:val="0"/>
        <w:i w:val="0"/>
        <w:iCs w:val="0"/>
        <w:spacing w:val="0"/>
        <w:sz w:val="28"/>
        <w:szCs w:val="28"/>
        <w:lang w:eastAsia="en-US" w:bidi="ar-SA"/>
      </w:rPr>
    </w:lvl>
    <w:lvl w:ilvl="1" w:tplc="7C60FCB0">
      <w:start w:val="1"/>
      <w:numFmt w:val="bullet"/>
      <w:lvlText w:val="•"/>
      <w:lvlJc w:val="left"/>
      <w:pPr>
        <w:ind w:left="1110" w:hanging="156"/>
      </w:pPr>
      <w:rPr>
        <w:rFonts w:hint="default"/>
        <w:lang w:eastAsia="en-US" w:bidi="ar-SA"/>
      </w:rPr>
    </w:lvl>
    <w:lvl w:ilvl="2" w:tplc="A63A796E">
      <w:start w:val="1"/>
      <w:numFmt w:val="bullet"/>
      <w:lvlText w:val="•"/>
      <w:lvlJc w:val="left"/>
      <w:pPr>
        <w:ind w:left="2121" w:hanging="156"/>
      </w:pPr>
      <w:rPr>
        <w:rFonts w:hint="default"/>
        <w:lang w:eastAsia="en-US" w:bidi="ar-SA"/>
      </w:rPr>
    </w:lvl>
    <w:lvl w:ilvl="3" w:tplc="E932D450">
      <w:start w:val="1"/>
      <w:numFmt w:val="bullet"/>
      <w:lvlText w:val="•"/>
      <w:lvlJc w:val="left"/>
      <w:pPr>
        <w:ind w:left="3131" w:hanging="156"/>
      </w:pPr>
      <w:rPr>
        <w:rFonts w:hint="default"/>
        <w:lang w:eastAsia="en-US" w:bidi="ar-SA"/>
      </w:rPr>
    </w:lvl>
    <w:lvl w:ilvl="4" w:tplc="A40E2EEE">
      <w:start w:val="1"/>
      <w:numFmt w:val="bullet"/>
      <w:lvlText w:val="•"/>
      <w:lvlJc w:val="left"/>
      <w:pPr>
        <w:ind w:left="4142" w:hanging="156"/>
      </w:pPr>
      <w:rPr>
        <w:rFonts w:hint="default"/>
        <w:lang w:eastAsia="en-US" w:bidi="ar-SA"/>
      </w:rPr>
    </w:lvl>
    <w:lvl w:ilvl="5" w:tplc="CF0A443C">
      <w:start w:val="1"/>
      <w:numFmt w:val="bullet"/>
      <w:lvlText w:val="•"/>
      <w:lvlJc w:val="left"/>
      <w:pPr>
        <w:ind w:left="5153" w:hanging="156"/>
      </w:pPr>
      <w:rPr>
        <w:rFonts w:hint="default"/>
        <w:lang w:eastAsia="en-US" w:bidi="ar-SA"/>
      </w:rPr>
    </w:lvl>
    <w:lvl w:ilvl="6" w:tplc="27E84732">
      <w:start w:val="1"/>
      <w:numFmt w:val="bullet"/>
      <w:lvlText w:val="•"/>
      <w:lvlJc w:val="left"/>
      <w:pPr>
        <w:ind w:left="6163" w:hanging="156"/>
      </w:pPr>
      <w:rPr>
        <w:rFonts w:hint="default"/>
        <w:lang w:eastAsia="en-US" w:bidi="ar-SA"/>
      </w:rPr>
    </w:lvl>
    <w:lvl w:ilvl="7" w:tplc="CDB4246E">
      <w:start w:val="1"/>
      <w:numFmt w:val="bullet"/>
      <w:lvlText w:val="•"/>
      <w:lvlJc w:val="left"/>
      <w:pPr>
        <w:ind w:left="7174" w:hanging="156"/>
      </w:pPr>
      <w:rPr>
        <w:rFonts w:hint="default"/>
        <w:lang w:eastAsia="en-US" w:bidi="ar-SA"/>
      </w:rPr>
    </w:lvl>
    <w:lvl w:ilvl="8" w:tplc="05E0C778">
      <w:start w:val="1"/>
      <w:numFmt w:val="bullet"/>
      <w:lvlText w:val="•"/>
      <w:lvlJc w:val="left"/>
      <w:pPr>
        <w:ind w:left="8185" w:hanging="156"/>
      </w:pPr>
      <w:rPr>
        <w:rFonts w:hint="default"/>
        <w:lang w:eastAsia="en-US" w:bidi="ar-SA"/>
      </w:rPr>
    </w:lvl>
  </w:abstractNum>
  <w:abstractNum w:abstractNumId="13" w15:restartNumberingAfterBreak="0">
    <w:nsid w:val="1FA067C2"/>
    <w:multiLevelType w:val="hybridMultilevel"/>
    <w:tmpl w:val="A3CC61E4"/>
    <w:lvl w:ilvl="0" w:tplc="CA04AA52">
      <w:start w:val="1"/>
      <w:numFmt w:val="bullet"/>
      <w:lvlText w:val=""/>
      <w:lvlJc w:val="left"/>
      <w:pPr>
        <w:tabs>
          <w:tab w:val="left" w:pos="1080"/>
        </w:tabs>
        <w:ind w:left="1080" w:hanging="360"/>
      </w:pPr>
      <w:rPr>
        <w:rFonts w:ascii="Symbol" w:hAnsi="Symbol" w:hint="default"/>
      </w:rPr>
    </w:lvl>
    <w:lvl w:ilvl="1" w:tplc="79DC5648">
      <w:start w:val="1"/>
      <w:numFmt w:val="bullet"/>
      <w:lvlText w:val="o"/>
      <w:lvlJc w:val="left"/>
      <w:pPr>
        <w:ind w:left="1440" w:hanging="360"/>
      </w:pPr>
      <w:rPr>
        <w:rFonts w:ascii="Courier New" w:eastAsia="Courier New" w:hAnsi="Courier New" w:cs="Courier New" w:hint="default"/>
      </w:rPr>
    </w:lvl>
    <w:lvl w:ilvl="2" w:tplc="7BF4E67C">
      <w:start w:val="1"/>
      <w:numFmt w:val="bullet"/>
      <w:lvlText w:val="§"/>
      <w:lvlJc w:val="left"/>
      <w:pPr>
        <w:ind w:left="2160" w:hanging="360"/>
      </w:pPr>
      <w:rPr>
        <w:rFonts w:ascii="Wingdings" w:eastAsia="Wingdings" w:hAnsi="Wingdings" w:cs="Wingdings" w:hint="default"/>
      </w:rPr>
    </w:lvl>
    <w:lvl w:ilvl="3" w:tplc="A7225AE4">
      <w:start w:val="1"/>
      <w:numFmt w:val="bullet"/>
      <w:lvlText w:val="·"/>
      <w:lvlJc w:val="left"/>
      <w:pPr>
        <w:ind w:left="2880" w:hanging="360"/>
      </w:pPr>
      <w:rPr>
        <w:rFonts w:ascii="Symbol" w:eastAsia="Symbol" w:hAnsi="Symbol" w:cs="Symbol" w:hint="default"/>
      </w:rPr>
    </w:lvl>
    <w:lvl w:ilvl="4" w:tplc="32703F12">
      <w:start w:val="1"/>
      <w:numFmt w:val="bullet"/>
      <w:lvlText w:val="o"/>
      <w:lvlJc w:val="left"/>
      <w:pPr>
        <w:ind w:left="3600" w:hanging="360"/>
      </w:pPr>
      <w:rPr>
        <w:rFonts w:ascii="Courier New" w:eastAsia="Courier New" w:hAnsi="Courier New" w:cs="Courier New" w:hint="default"/>
      </w:rPr>
    </w:lvl>
    <w:lvl w:ilvl="5" w:tplc="08D2B8C0">
      <w:start w:val="1"/>
      <w:numFmt w:val="bullet"/>
      <w:lvlText w:val="§"/>
      <w:lvlJc w:val="left"/>
      <w:pPr>
        <w:ind w:left="4320" w:hanging="360"/>
      </w:pPr>
      <w:rPr>
        <w:rFonts w:ascii="Wingdings" w:eastAsia="Wingdings" w:hAnsi="Wingdings" w:cs="Wingdings" w:hint="default"/>
      </w:rPr>
    </w:lvl>
    <w:lvl w:ilvl="6" w:tplc="1C6488E6">
      <w:start w:val="1"/>
      <w:numFmt w:val="bullet"/>
      <w:lvlText w:val="·"/>
      <w:lvlJc w:val="left"/>
      <w:pPr>
        <w:ind w:left="5040" w:hanging="360"/>
      </w:pPr>
      <w:rPr>
        <w:rFonts w:ascii="Symbol" w:eastAsia="Symbol" w:hAnsi="Symbol" w:cs="Symbol" w:hint="default"/>
      </w:rPr>
    </w:lvl>
    <w:lvl w:ilvl="7" w:tplc="5BECDE06">
      <w:start w:val="1"/>
      <w:numFmt w:val="bullet"/>
      <w:lvlText w:val="o"/>
      <w:lvlJc w:val="left"/>
      <w:pPr>
        <w:ind w:left="5760" w:hanging="360"/>
      </w:pPr>
      <w:rPr>
        <w:rFonts w:ascii="Courier New" w:eastAsia="Courier New" w:hAnsi="Courier New" w:cs="Courier New" w:hint="default"/>
      </w:rPr>
    </w:lvl>
    <w:lvl w:ilvl="8" w:tplc="3988891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25268EB"/>
    <w:multiLevelType w:val="hybridMultilevel"/>
    <w:tmpl w:val="B890ED74"/>
    <w:lvl w:ilvl="0" w:tplc="FF642F2C">
      <w:start w:val="1"/>
      <w:numFmt w:val="decimal"/>
      <w:lvlText w:val="%1."/>
      <w:lvlJc w:val="left"/>
      <w:pPr>
        <w:ind w:left="1455" w:hanging="360"/>
      </w:pPr>
      <w:rPr>
        <w:rFonts w:hint="default"/>
      </w:rPr>
    </w:lvl>
    <w:lvl w:ilvl="1" w:tplc="0E3C50C0">
      <w:start w:val="1"/>
      <w:numFmt w:val="lowerLetter"/>
      <w:lvlText w:val="%2."/>
      <w:lvlJc w:val="left"/>
      <w:pPr>
        <w:ind w:left="2175" w:hanging="360"/>
      </w:pPr>
    </w:lvl>
    <w:lvl w:ilvl="2" w:tplc="2CFABF88">
      <w:start w:val="1"/>
      <w:numFmt w:val="lowerRoman"/>
      <w:lvlText w:val="%3."/>
      <w:lvlJc w:val="right"/>
      <w:pPr>
        <w:ind w:left="2895" w:hanging="180"/>
      </w:pPr>
    </w:lvl>
    <w:lvl w:ilvl="3" w:tplc="518244B4">
      <w:start w:val="1"/>
      <w:numFmt w:val="decimal"/>
      <w:lvlText w:val="%4."/>
      <w:lvlJc w:val="left"/>
      <w:pPr>
        <w:ind w:left="3615" w:hanging="360"/>
      </w:pPr>
    </w:lvl>
    <w:lvl w:ilvl="4" w:tplc="3540261C">
      <w:start w:val="1"/>
      <w:numFmt w:val="lowerLetter"/>
      <w:lvlText w:val="%5."/>
      <w:lvlJc w:val="left"/>
      <w:pPr>
        <w:ind w:left="4335" w:hanging="360"/>
      </w:pPr>
    </w:lvl>
    <w:lvl w:ilvl="5" w:tplc="4C5254AA">
      <w:start w:val="1"/>
      <w:numFmt w:val="lowerRoman"/>
      <w:lvlText w:val="%6."/>
      <w:lvlJc w:val="right"/>
      <w:pPr>
        <w:ind w:left="5055" w:hanging="180"/>
      </w:pPr>
    </w:lvl>
    <w:lvl w:ilvl="6" w:tplc="867831E6">
      <w:start w:val="1"/>
      <w:numFmt w:val="decimal"/>
      <w:lvlText w:val="%7."/>
      <w:lvlJc w:val="left"/>
      <w:pPr>
        <w:ind w:left="5775" w:hanging="360"/>
      </w:pPr>
    </w:lvl>
    <w:lvl w:ilvl="7" w:tplc="94AC0BC2">
      <w:start w:val="1"/>
      <w:numFmt w:val="lowerLetter"/>
      <w:lvlText w:val="%8."/>
      <w:lvlJc w:val="left"/>
      <w:pPr>
        <w:ind w:left="6495" w:hanging="360"/>
      </w:pPr>
    </w:lvl>
    <w:lvl w:ilvl="8" w:tplc="62FE3450">
      <w:start w:val="1"/>
      <w:numFmt w:val="lowerRoman"/>
      <w:lvlText w:val="%9."/>
      <w:lvlJc w:val="right"/>
      <w:pPr>
        <w:ind w:left="7215" w:hanging="180"/>
      </w:pPr>
    </w:lvl>
  </w:abstractNum>
  <w:abstractNum w:abstractNumId="15" w15:restartNumberingAfterBreak="0">
    <w:nsid w:val="26D32967"/>
    <w:multiLevelType w:val="hybridMultilevel"/>
    <w:tmpl w:val="174AC93E"/>
    <w:lvl w:ilvl="0" w:tplc="DCBA5564">
      <w:start w:val="7"/>
      <w:numFmt w:val="decimal"/>
      <w:lvlText w:val="%1."/>
      <w:lvlJc w:val="left"/>
      <w:pPr>
        <w:ind w:left="1181" w:hanging="360"/>
      </w:pPr>
      <w:rPr>
        <w:rFonts w:hint="default"/>
      </w:rPr>
    </w:lvl>
    <w:lvl w:ilvl="1" w:tplc="7200C426">
      <w:start w:val="1"/>
      <w:numFmt w:val="lowerLetter"/>
      <w:lvlText w:val="%2."/>
      <w:lvlJc w:val="left"/>
      <w:pPr>
        <w:ind w:left="1901" w:hanging="360"/>
      </w:pPr>
    </w:lvl>
    <w:lvl w:ilvl="2" w:tplc="5F4EC7BC">
      <w:start w:val="1"/>
      <w:numFmt w:val="lowerRoman"/>
      <w:lvlText w:val="%3."/>
      <w:lvlJc w:val="right"/>
      <w:pPr>
        <w:ind w:left="2621" w:hanging="180"/>
      </w:pPr>
    </w:lvl>
    <w:lvl w:ilvl="3" w:tplc="136EA6CC">
      <w:start w:val="1"/>
      <w:numFmt w:val="decimal"/>
      <w:lvlText w:val="%4."/>
      <w:lvlJc w:val="left"/>
      <w:pPr>
        <w:ind w:left="3341" w:hanging="360"/>
      </w:pPr>
    </w:lvl>
    <w:lvl w:ilvl="4" w:tplc="8D80EAAA">
      <w:start w:val="1"/>
      <w:numFmt w:val="lowerLetter"/>
      <w:lvlText w:val="%5."/>
      <w:lvlJc w:val="left"/>
      <w:pPr>
        <w:ind w:left="4061" w:hanging="360"/>
      </w:pPr>
    </w:lvl>
    <w:lvl w:ilvl="5" w:tplc="0A9A143A">
      <w:start w:val="1"/>
      <w:numFmt w:val="lowerRoman"/>
      <w:lvlText w:val="%6."/>
      <w:lvlJc w:val="right"/>
      <w:pPr>
        <w:ind w:left="4781" w:hanging="180"/>
      </w:pPr>
    </w:lvl>
    <w:lvl w:ilvl="6" w:tplc="48346F40">
      <w:start w:val="1"/>
      <w:numFmt w:val="decimal"/>
      <w:lvlText w:val="%7."/>
      <w:lvlJc w:val="left"/>
      <w:pPr>
        <w:ind w:left="5501" w:hanging="360"/>
      </w:pPr>
    </w:lvl>
    <w:lvl w:ilvl="7" w:tplc="4F0C107C">
      <w:start w:val="1"/>
      <w:numFmt w:val="lowerLetter"/>
      <w:lvlText w:val="%8."/>
      <w:lvlJc w:val="left"/>
      <w:pPr>
        <w:ind w:left="6221" w:hanging="360"/>
      </w:pPr>
    </w:lvl>
    <w:lvl w:ilvl="8" w:tplc="BB125056">
      <w:start w:val="1"/>
      <w:numFmt w:val="lowerRoman"/>
      <w:lvlText w:val="%9."/>
      <w:lvlJc w:val="right"/>
      <w:pPr>
        <w:ind w:left="6941" w:hanging="180"/>
      </w:pPr>
    </w:lvl>
  </w:abstractNum>
  <w:abstractNum w:abstractNumId="16" w15:restartNumberingAfterBreak="0">
    <w:nsid w:val="2E511477"/>
    <w:multiLevelType w:val="hybridMultilevel"/>
    <w:tmpl w:val="821E5782"/>
    <w:lvl w:ilvl="0" w:tplc="7EAAC990">
      <w:start w:val="1"/>
      <w:numFmt w:val="bullet"/>
      <w:lvlText w:val="-"/>
      <w:lvlJc w:val="left"/>
      <w:pPr>
        <w:ind w:left="102" w:hanging="183"/>
      </w:pPr>
      <w:rPr>
        <w:rFonts w:ascii="Times New Roman" w:eastAsia="Times New Roman" w:hAnsi="Times New Roman" w:cs="Times New Roman" w:hint="default"/>
        <w:b w:val="0"/>
        <w:bCs w:val="0"/>
        <w:i w:val="0"/>
        <w:iCs w:val="0"/>
        <w:spacing w:val="0"/>
        <w:sz w:val="28"/>
        <w:szCs w:val="28"/>
        <w:lang w:eastAsia="en-US" w:bidi="ar-SA"/>
      </w:rPr>
    </w:lvl>
    <w:lvl w:ilvl="1" w:tplc="1D70B182">
      <w:start w:val="1"/>
      <w:numFmt w:val="bullet"/>
      <w:lvlText w:val="•"/>
      <w:lvlJc w:val="left"/>
      <w:pPr>
        <w:ind w:left="1110" w:hanging="183"/>
      </w:pPr>
      <w:rPr>
        <w:rFonts w:hint="default"/>
        <w:lang w:eastAsia="en-US" w:bidi="ar-SA"/>
      </w:rPr>
    </w:lvl>
    <w:lvl w:ilvl="2" w:tplc="3A7AEC12">
      <w:start w:val="1"/>
      <w:numFmt w:val="bullet"/>
      <w:lvlText w:val="•"/>
      <w:lvlJc w:val="left"/>
      <w:pPr>
        <w:ind w:left="2121" w:hanging="183"/>
      </w:pPr>
      <w:rPr>
        <w:rFonts w:hint="default"/>
        <w:lang w:eastAsia="en-US" w:bidi="ar-SA"/>
      </w:rPr>
    </w:lvl>
    <w:lvl w:ilvl="3" w:tplc="16CE577C">
      <w:start w:val="1"/>
      <w:numFmt w:val="bullet"/>
      <w:lvlText w:val="•"/>
      <w:lvlJc w:val="left"/>
      <w:pPr>
        <w:ind w:left="3131" w:hanging="183"/>
      </w:pPr>
      <w:rPr>
        <w:rFonts w:hint="default"/>
        <w:lang w:eastAsia="en-US" w:bidi="ar-SA"/>
      </w:rPr>
    </w:lvl>
    <w:lvl w:ilvl="4" w:tplc="C442C9CE">
      <w:start w:val="1"/>
      <w:numFmt w:val="bullet"/>
      <w:lvlText w:val="•"/>
      <w:lvlJc w:val="left"/>
      <w:pPr>
        <w:ind w:left="4142" w:hanging="183"/>
      </w:pPr>
      <w:rPr>
        <w:rFonts w:hint="default"/>
        <w:lang w:eastAsia="en-US" w:bidi="ar-SA"/>
      </w:rPr>
    </w:lvl>
    <w:lvl w:ilvl="5" w:tplc="6F78C5F8">
      <w:start w:val="1"/>
      <w:numFmt w:val="bullet"/>
      <w:lvlText w:val="•"/>
      <w:lvlJc w:val="left"/>
      <w:pPr>
        <w:ind w:left="5153" w:hanging="183"/>
      </w:pPr>
      <w:rPr>
        <w:rFonts w:hint="default"/>
        <w:lang w:eastAsia="en-US" w:bidi="ar-SA"/>
      </w:rPr>
    </w:lvl>
    <w:lvl w:ilvl="6" w:tplc="56AA4544">
      <w:start w:val="1"/>
      <w:numFmt w:val="bullet"/>
      <w:lvlText w:val="•"/>
      <w:lvlJc w:val="left"/>
      <w:pPr>
        <w:ind w:left="6163" w:hanging="183"/>
      </w:pPr>
      <w:rPr>
        <w:rFonts w:hint="default"/>
        <w:lang w:eastAsia="en-US" w:bidi="ar-SA"/>
      </w:rPr>
    </w:lvl>
    <w:lvl w:ilvl="7" w:tplc="A190B98C">
      <w:start w:val="1"/>
      <w:numFmt w:val="bullet"/>
      <w:lvlText w:val="•"/>
      <w:lvlJc w:val="left"/>
      <w:pPr>
        <w:ind w:left="7174" w:hanging="183"/>
      </w:pPr>
      <w:rPr>
        <w:rFonts w:hint="default"/>
        <w:lang w:eastAsia="en-US" w:bidi="ar-SA"/>
      </w:rPr>
    </w:lvl>
    <w:lvl w:ilvl="8" w:tplc="D72402FE">
      <w:start w:val="1"/>
      <w:numFmt w:val="bullet"/>
      <w:lvlText w:val="•"/>
      <w:lvlJc w:val="left"/>
      <w:pPr>
        <w:ind w:left="8185" w:hanging="183"/>
      </w:pPr>
      <w:rPr>
        <w:rFonts w:hint="default"/>
        <w:lang w:eastAsia="en-US" w:bidi="ar-SA"/>
      </w:rPr>
    </w:lvl>
  </w:abstractNum>
  <w:abstractNum w:abstractNumId="17" w15:restartNumberingAfterBreak="0">
    <w:nsid w:val="304A5199"/>
    <w:multiLevelType w:val="hybridMultilevel"/>
    <w:tmpl w:val="27E6146A"/>
    <w:lvl w:ilvl="0" w:tplc="AE9AF382">
      <w:start w:val="1"/>
      <w:numFmt w:val="decimal"/>
      <w:lvlText w:val="%1."/>
      <w:lvlJc w:val="left"/>
      <w:pPr>
        <w:ind w:left="102" w:hanging="284"/>
      </w:pPr>
      <w:rPr>
        <w:rFonts w:ascii="Times New Roman" w:eastAsia="Times New Roman" w:hAnsi="Times New Roman" w:cs="Times New Roman" w:hint="default"/>
        <w:b/>
        <w:bCs/>
        <w:i w:val="0"/>
        <w:iCs w:val="0"/>
        <w:spacing w:val="0"/>
        <w:sz w:val="28"/>
        <w:szCs w:val="28"/>
        <w:lang w:eastAsia="en-US" w:bidi="ar-SA"/>
      </w:rPr>
    </w:lvl>
    <w:lvl w:ilvl="1" w:tplc="7A545E30">
      <w:start w:val="1"/>
      <w:numFmt w:val="bullet"/>
      <w:lvlText w:val="•"/>
      <w:lvlJc w:val="left"/>
      <w:pPr>
        <w:ind w:left="1110" w:hanging="284"/>
      </w:pPr>
      <w:rPr>
        <w:rFonts w:hint="default"/>
        <w:lang w:eastAsia="en-US" w:bidi="ar-SA"/>
      </w:rPr>
    </w:lvl>
    <w:lvl w:ilvl="2" w:tplc="AA003560">
      <w:start w:val="1"/>
      <w:numFmt w:val="bullet"/>
      <w:lvlText w:val="•"/>
      <w:lvlJc w:val="left"/>
      <w:pPr>
        <w:ind w:left="2121" w:hanging="284"/>
      </w:pPr>
      <w:rPr>
        <w:rFonts w:hint="default"/>
        <w:lang w:eastAsia="en-US" w:bidi="ar-SA"/>
      </w:rPr>
    </w:lvl>
    <w:lvl w:ilvl="3" w:tplc="F1A4AB00">
      <w:start w:val="1"/>
      <w:numFmt w:val="bullet"/>
      <w:lvlText w:val="•"/>
      <w:lvlJc w:val="left"/>
      <w:pPr>
        <w:ind w:left="3131" w:hanging="284"/>
      </w:pPr>
      <w:rPr>
        <w:rFonts w:hint="default"/>
        <w:lang w:eastAsia="en-US" w:bidi="ar-SA"/>
      </w:rPr>
    </w:lvl>
    <w:lvl w:ilvl="4" w:tplc="B8EA8E5E">
      <w:start w:val="1"/>
      <w:numFmt w:val="bullet"/>
      <w:lvlText w:val="•"/>
      <w:lvlJc w:val="left"/>
      <w:pPr>
        <w:ind w:left="4142" w:hanging="284"/>
      </w:pPr>
      <w:rPr>
        <w:rFonts w:hint="default"/>
        <w:lang w:eastAsia="en-US" w:bidi="ar-SA"/>
      </w:rPr>
    </w:lvl>
    <w:lvl w:ilvl="5" w:tplc="32543300">
      <w:start w:val="1"/>
      <w:numFmt w:val="bullet"/>
      <w:lvlText w:val="•"/>
      <w:lvlJc w:val="left"/>
      <w:pPr>
        <w:ind w:left="5153" w:hanging="284"/>
      </w:pPr>
      <w:rPr>
        <w:rFonts w:hint="default"/>
        <w:lang w:eastAsia="en-US" w:bidi="ar-SA"/>
      </w:rPr>
    </w:lvl>
    <w:lvl w:ilvl="6" w:tplc="FAA8B294">
      <w:start w:val="1"/>
      <w:numFmt w:val="bullet"/>
      <w:lvlText w:val="•"/>
      <w:lvlJc w:val="left"/>
      <w:pPr>
        <w:ind w:left="6163" w:hanging="284"/>
      </w:pPr>
      <w:rPr>
        <w:rFonts w:hint="default"/>
        <w:lang w:eastAsia="en-US" w:bidi="ar-SA"/>
      </w:rPr>
    </w:lvl>
    <w:lvl w:ilvl="7" w:tplc="7B168F00">
      <w:start w:val="1"/>
      <w:numFmt w:val="bullet"/>
      <w:lvlText w:val="•"/>
      <w:lvlJc w:val="left"/>
      <w:pPr>
        <w:ind w:left="7174" w:hanging="284"/>
      </w:pPr>
      <w:rPr>
        <w:rFonts w:hint="default"/>
        <w:lang w:eastAsia="en-US" w:bidi="ar-SA"/>
      </w:rPr>
    </w:lvl>
    <w:lvl w:ilvl="8" w:tplc="560A54A4">
      <w:start w:val="1"/>
      <w:numFmt w:val="bullet"/>
      <w:lvlText w:val="•"/>
      <w:lvlJc w:val="left"/>
      <w:pPr>
        <w:ind w:left="8185" w:hanging="284"/>
      </w:pPr>
      <w:rPr>
        <w:rFonts w:hint="default"/>
        <w:lang w:eastAsia="en-US" w:bidi="ar-SA"/>
      </w:rPr>
    </w:lvl>
  </w:abstractNum>
  <w:abstractNum w:abstractNumId="18" w15:restartNumberingAfterBreak="0">
    <w:nsid w:val="3BD40371"/>
    <w:multiLevelType w:val="hybridMultilevel"/>
    <w:tmpl w:val="763095F2"/>
    <w:lvl w:ilvl="0" w:tplc="06E4C7E0">
      <w:start w:val="1"/>
      <w:numFmt w:val="decimal"/>
      <w:lvlText w:val="%1."/>
      <w:lvlJc w:val="left"/>
      <w:pPr>
        <w:tabs>
          <w:tab w:val="left" w:pos="1800"/>
        </w:tabs>
        <w:ind w:left="1800" w:hanging="360"/>
      </w:pPr>
    </w:lvl>
    <w:lvl w:ilvl="1" w:tplc="588E9C8A">
      <w:start w:val="1"/>
      <w:numFmt w:val="bullet"/>
      <w:lvlText w:val="o"/>
      <w:lvlJc w:val="left"/>
      <w:pPr>
        <w:ind w:left="1440" w:hanging="360"/>
      </w:pPr>
      <w:rPr>
        <w:rFonts w:ascii="Courier New" w:eastAsia="Courier New" w:hAnsi="Courier New" w:cs="Courier New" w:hint="default"/>
      </w:rPr>
    </w:lvl>
    <w:lvl w:ilvl="2" w:tplc="FE606606">
      <w:start w:val="1"/>
      <w:numFmt w:val="bullet"/>
      <w:lvlText w:val="§"/>
      <w:lvlJc w:val="left"/>
      <w:pPr>
        <w:ind w:left="2160" w:hanging="360"/>
      </w:pPr>
      <w:rPr>
        <w:rFonts w:ascii="Wingdings" w:eastAsia="Wingdings" w:hAnsi="Wingdings" w:cs="Wingdings" w:hint="default"/>
      </w:rPr>
    </w:lvl>
    <w:lvl w:ilvl="3" w:tplc="800A7928">
      <w:start w:val="1"/>
      <w:numFmt w:val="bullet"/>
      <w:lvlText w:val="·"/>
      <w:lvlJc w:val="left"/>
      <w:pPr>
        <w:ind w:left="2880" w:hanging="360"/>
      </w:pPr>
      <w:rPr>
        <w:rFonts w:ascii="Symbol" w:eastAsia="Symbol" w:hAnsi="Symbol" w:cs="Symbol" w:hint="default"/>
      </w:rPr>
    </w:lvl>
    <w:lvl w:ilvl="4" w:tplc="7DACC612">
      <w:start w:val="1"/>
      <w:numFmt w:val="bullet"/>
      <w:lvlText w:val="o"/>
      <w:lvlJc w:val="left"/>
      <w:pPr>
        <w:ind w:left="3600" w:hanging="360"/>
      </w:pPr>
      <w:rPr>
        <w:rFonts w:ascii="Courier New" w:eastAsia="Courier New" w:hAnsi="Courier New" w:cs="Courier New" w:hint="default"/>
      </w:rPr>
    </w:lvl>
    <w:lvl w:ilvl="5" w:tplc="1C820D32">
      <w:start w:val="1"/>
      <w:numFmt w:val="bullet"/>
      <w:lvlText w:val="§"/>
      <w:lvlJc w:val="left"/>
      <w:pPr>
        <w:ind w:left="4320" w:hanging="360"/>
      </w:pPr>
      <w:rPr>
        <w:rFonts w:ascii="Wingdings" w:eastAsia="Wingdings" w:hAnsi="Wingdings" w:cs="Wingdings" w:hint="default"/>
      </w:rPr>
    </w:lvl>
    <w:lvl w:ilvl="6" w:tplc="A3B879E2">
      <w:start w:val="1"/>
      <w:numFmt w:val="bullet"/>
      <w:lvlText w:val="·"/>
      <w:lvlJc w:val="left"/>
      <w:pPr>
        <w:ind w:left="5040" w:hanging="360"/>
      </w:pPr>
      <w:rPr>
        <w:rFonts w:ascii="Symbol" w:eastAsia="Symbol" w:hAnsi="Symbol" w:cs="Symbol" w:hint="default"/>
      </w:rPr>
    </w:lvl>
    <w:lvl w:ilvl="7" w:tplc="63E859E8">
      <w:start w:val="1"/>
      <w:numFmt w:val="bullet"/>
      <w:lvlText w:val="o"/>
      <w:lvlJc w:val="left"/>
      <w:pPr>
        <w:ind w:left="5760" w:hanging="360"/>
      </w:pPr>
      <w:rPr>
        <w:rFonts w:ascii="Courier New" w:eastAsia="Courier New" w:hAnsi="Courier New" w:cs="Courier New" w:hint="default"/>
      </w:rPr>
    </w:lvl>
    <w:lvl w:ilvl="8" w:tplc="858842E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C571CF9"/>
    <w:multiLevelType w:val="hybridMultilevel"/>
    <w:tmpl w:val="7436DC4C"/>
    <w:lvl w:ilvl="0" w:tplc="F4ECB144">
      <w:start w:val="3"/>
      <w:numFmt w:val="upperRoman"/>
      <w:lvlText w:val="%1."/>
      <w:lvlJc w:val="left"/>
      <w:pPr>
        <w:ind w:left="1541" w:hanging="720"/>
      </w:pPr>
      <w:rPr>
        <w:rFonts w:hint="default"/>
      </w:rPr>
    </w:lvl>
    <w:lvl w:ilvl="1" w:tplc="241244F0">
      <w:start w:val="1"/>
      <w:numFmt w:val="lowerLetter"/>
      <w:lvlText w:val="%2."/>
      <w:lvlJc w:val="left"/>
      <w:pPr>
        <w:ind w:left="1901" w:hanging="360"/>
      </w:pPr>
    </w:lvl>
    <w:lvl w:ilvl="2" w:tplc="28EC5694">
      <w:start w:val="1"/>
      <w:numFmt w:val="lowerRoman"/>
      <w:lvlText w:val="%3."/>
      <w:lvlJc w:val="right"/>
      <w:pPr>
        <w:ind w:left="2621" w:hanging="180"/>
      </w:pPr>
    </w:lvl>
    <w:lvl w:ilvl="3" w:tplc="E62A6ADA">
      <w:start w:val="1"/>
      <w:numFmt w:val="decimal"/>
      <w:lvlText w:val="%4."/>
      <w:lvlJc w:val="left"/>
      <w:pPr>
        <w:ind w:left="3341" w:hanging="360"/>
      </w:pPr>
    </w:lvl>
    <w:lvl w:ilvl="4" w:tplc="A89C1588">
      <w:start w:val="1"/>
      <w:numFmt w:val="lowerLetter"/>
      <w:lvlText w:val="%5."/>
      <w:lvlJc w:val="left"/>
      <w:pPr>
        <w:ind w:left="4061" w:hanging="360"/>
      </w:pPr>
    </w:lvl>
    <w:lvl w:ilvl="5" w:tplc="58066E58">
      <w:start w:val="1"/>
      <w:numFmt w:val="lowerRoman"/>
      <w:lvlText w:val="%6."/>
      <w:lvlJc w:val="right"/>
      <w:pPr>
        <w:ind w:left="4781" w:hanging="180"/>
      </w:pPr>
    </w:lvl>
    <w:lvl w:ilvl="6" w:tplc="B5F4E32C">
      <w:start w:val="1"/>
      <w:numFmt w:val="decimal"/>
      <w:lvlText w:val="%7."/>
      <w:lvlJc w:val="left"/>
      <w:pPr>
        <w:ind w:left="5501" w:hanging="360"/>
      </w:pPr>
    </w:lvl>
    <w:lvl w:ilvl="7" w:tplc="9042C7F0">
      <w:start w:val="1"/>
      <w:numFmt w:val="lowerLetter"/>
      <w:lvlText w:val="%8."/>
      <w:lvlJc w:val="left"/>
      <w:pPr>
        <w:ind w:left="6221" w:hanging="360"/>
      </w:pPr>
    </w:lvl>
    <w:lvl w:ilvl="8" w:tplc="FC9811C8">
      <w:start w:val="1"/>
      <w:numFmt w:val="lowerRoman"/>
      <w:lvlText w:val="%9."/>
      <w:lvlJc w:val="right"/>
      <w:pPr>
        <w:ind w:left="6941" w:hanging="180"/>
      </w:pPr>
    </w:lvl>
  </w:abstractNum>
  <w:abstractNum w:abstractNumId="20" w15:restartNumberingAfterBreak="0">
    <w:nsid w:val="40C34BB8"/>
    <w:multiLevelType w:val="hybridMultilevel"/>
    <w:tmpl w:val="FA98393C"/>
    <w:lvl w:ilvl="0" w:tplc="279C0F8E">
      <w:start w:val="3"/>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C07262"/>
    <w:multiLevelType w:val="hybridMultilevel"/>
    <w:tmpl w:val="AE0A63C8"/>
    <w:lvl w:ilvl="0" w:tplc="4A9E1CEC">
      <w:start w:val="1"/>
      <w:numFmt w:val="bullet"/>
      <w:lvlText w:val=""/>
      <w:lvlJc w:val="left"/>
      <w:pPr>
        <w:tabs>
          <w:tab w:val="left" w:pos="1440"/>
        </w:tabs>
        <w:ind w:left="1440" w:hanging="360"/>
      </w:pPr>
      <w:rPr>
        <w:rFonts w:ascii="Symbol" w:hAnsi="Symbol" w:hint="default"/>
      </w:rPr>
    </w:lvl>
    <w:lvl w:ilvl="1" w:tplc="0E7E6406">
      <w:start w:val="1"/>
      <w:numFmt w:val="bullet"/>
      <w:lvlText w:val="o"/>
      <w:lvlJc w:val="left"/>
      <w:pPr>
        <w:ind w:left="1440" w:hanging="360"/>
      </w:pPr>
      <w:rPr>
        <w:rFonts w:ascii="Courier New" w:eastAsia="Courier New" w:hAnsi="Courier New" w:cs="Courier New" w:hint="default"/>
      </w:rPr>
    </w:lvl>
    <w:lvl w:ilvl="2" w:tplc="92B6F694">
      <w:start w:val="1"/>
      <w:numFmt w:val="bullet"/>
      <w:lvlText w:val="§"/>
      <w:lvlJc w:val="left"/>
      <w:pPr>
        <w:ind w:left="2160" w:hanging="360"/>
      </w:pPr>
      <w:rPr>
        <w:rFonts w:ascii="Wingdings" w:eastAsia="Wingdings" w:hAnsi="Wingdings" w:cs="Wingdings" w:hint="default"/>
      </w:rPr>
    </w:lvl>
    <w:lvl w:ilvl="3" w:tplc="4808BD82">
      <w:start w:val="1"/>
      <w:numFmt w:val="bullet"/>
      <w:lvlText w:val="·"/>
      <w:lvlJc w:val="left"/>
      <w:pPr>
        <w:ind w:left="2880" w:hanging="360"/>
      </w:pPr>
      <w:rPr>
        <w:rFonts w:ascii="Symbol" w:eastAsia="Symbol" w:hAnsi="Symbol" w:cs="Symbol" w:hint="default"/>
      </w:rPr>
    </w:lvl>
    <w:lvl w:ilvl="4" w:tplc="A4AE10C8">
      <w:start w:val="1"/>
      <w:numFmt w:val="bullet"/>
      <w:lvlText w:val="o"/>
      <w:lvlJc w:val="left"/>
      <w:pPr>
        <w:ind w:left="3600" w:hanging="360"/>
      </w:pPr>
      <w:rPr>
        <w:rFonts w:ascii="Courier New" w:eastAsia="Courier New" w:hAnsi="Courier New" w:cs="Courier New" w:hint="default"/>
      </w:rPr>
    </w:lvl>
    <w:lvl w:ilvl="5" w:tplc="3ACAE61A">
      <w:start w:val="1"/>
      <w:numFmt w:val="bullet"/>
      <w:lvlText w:val="§"/>
      <w:lvlJc w:val="left"/>
      <w:pPr>
        <w:ind w:left="4320" w:hanging="360"/>
      </w:pPr>
      <w:rPr>
        <w:rFonts w:ascii="Wingdings" w:eastAsia="Wingdings" w:hAnsi="Wingdings" w:cs="Wingdings" w:hint="default"/>
      </w:rPr>
    </w:lvl>
    <w:lvl w:ilvl="6" w:tplc="18804E9E">
      <w:start w:val="1"/>
      <w:numFmt w:val="bullet"/>
      <w:lvlText w:val="·"/>
      <w:lvlJc w:val="left"/>
      <w:pPr>
        <w:ind w:left="5040" w:hanging="360"/>
      </w:pPr>
      <w:rPr>
        <w:rFonts w:ascii="Symbol" w:eastAsia="Symbol" w:hAnsi="Symbol" w:cs="Symbol" w:hint="default"/>
      </w:rPr>
    </w:lvl>
    <w:lvl w:ilvl="7" w:tplc="88581C1A">
      <w:start w:val="1"/>
      <w:numFmt w:val="bullet"/>
      <w:lvlText w:val="o"/>
      <w:lvlJc w:val="left"/>
      <w:pPr>
        <w:ind w:left="5760" w:hanging="360"/>
      </w:pPr>
      <w:rPr>
        <w:rFonts w:ascii="Courier New" w:eastAsia="Courier New" w:hAnsi="Courier New" w:cs="Courier New" w:hint="default"/>
      </w:rPr>
    </w:lvl>
    <w:lvl w:ilvl="8" w:tplc="80245C4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43E85A2A"/>
    <w:multiLevelType w:val="hybridMultilevel"/>
    <w:tmpl w:val="7352A196"/>
    <w:lvl w:ilvl="0" w:tplc="69042066">
      <w:start w:val="3"/>
      <w:numFmt w:val="upperRoman"/>
      <w:lvlText w:val="%1-"/>
      <w:lvlJc w:val="left"/>
      <w:pPr>
        <w:ind w:left="1905" w:hanging="720"/>
      </w:pPr>
      <w:rPr>
        <w:rFonts w:hint="default"/>
      </w:rPr>
    </w:lvl>
    <w:lvl w:ilvl="1" w:tplc="2EF86A4E">
      <w:start w:val="1"/>
      <w:numFmt w:val="lowerLetter"/>
      <w:lvlText w:val="%2."/>
      <w:lvlJc w:val="left"/>
      <w:pPr>
        <w:ind w:left="2265" w:hanging="360"/>
      </w:pPr>
    </w:lvl>
    <w:lvl w:ilvl="2" w:tplc="931AF2BC">
      <w:start w:val="1"/>
      <w:numFmt w:val="lowerRoman"/>
      <w:lvlText w:val="%3."/>
      <w:lvlJc w:val="right"/>
      <w:pPr>
        <w:ind w:left="2985" w:hanging="180"/>
      </w:pPr>
    </w:lvl>
    <w:lvl w:ilvl="3" w:tplc="B9FEECE2">
      <w:start w:val="1"/>
      <w:numFmt w:val="decimal"/>
      <w:lvlText w:val="%4."/>
      <w:lvlJc w:val="left"/>
      <w:pPr>
        <w:ind w:left="3705" w:hanging="360"/>
      </w:pPr>
    </w:lvl>
    <w:lvl w:ilvl="4" w:tplc="46E8C4F0">
      <w:start w:val="1"/>
      <w:numFmt w:val="lowerLetter"/>
      <w:lvlText w:val="%5."/>
      <w:lvlJc w:val="left"/>
      <w:pPr>
        <w:ind w:left="4425" w:hanging="360"/>
      </w:pPr>
    </w:lvl>
    <w:lvl w:ilvl="5" w:tplc="DE8E6AE8">
      <w:start w:val="1"/>
      <w:numFmt w:val="lowerRoman"/>
      <w:lvlText w:val="%6."/>
      <w:lvlJc w:val="right"/>
      <w:pPr>
        <w:ind w:left="5145" w:hanging="180"/>
      </w:pPr>
    </w:lvl>
    <w:lvl w:ilvl="6" w:tplc="CB2613AE">
      <w:start w:val="1"/>
      <w:numFmt w:val="decimal"/>
      <w:lvlText w:val="%7."/>
      <w:lvlJc w:val="left"/>
      <w:pPr>
        <w:ind w:left="5865" w:hanging="360"/>
      </w:pPr>
    </w:lvl>
    <w:lvl w:ilvl="7" w:tplc="77BE2B32">
      <w:start w:val="1"/>
      <w:numFmt w:val="lowerLetter"/>
      <w:lvlText w:val="%8."/>
      <w:lvlJc w:val="left"/>
      <w:pPr>
        <w:ind w:left="6585" w:hanging="360"/>
      </w:pPr>
    </w:lvl>
    <w:lvl w:ilvl="8" w:tplc="6FF208AC">
      <w:start w:val="1"/>
      <w:numFmt w:val="lowerRoman"/>
      <w:lvlText w:val="%9."/>
      <w:lvlJc w:val="right"/>
      <w:pPr>
        <w:ind w:left="7305" w:hanging="180"/>
      </w:pPr>
    </w:lvl>
  </w:abstractNum>
  <w:abstractNum w:abstractNumId="23" w15:restartNumberingAfterBreak="0">
    <w:nsid w:val="443559C5"/>
    <w:multiLevelType w:val="hybridMultilevel"/>
    <w:tmpl w:val="6CB2404C"/>
    <w:lvl w:ilvl="0" w:tplc="013A910A">
      <w:start w:val="1"/>
      <w:numFmt w:val="bullet"/>
      <w:lvlText w:val="-"/>
      <w:lvlJc w:val="left"/>
      <w:pPr>
        <w:ind w:left="210" w:hanging="140"/>
      </w:pPr>
      <w:rPr>
        <w:rFonts w:ascii="Times New Roman" w:eastAsia="Times New Roman" w:hAnsi="Times New Roman" w:cs="Times New Roman" w:hint="default"/>
        <w:b w:val="0"/>
        <w:bCs w:val="0"/>
        <w:i w:val="0"/>
        <w:iCs w:val="0"/>
        <w:spacing w:val="0"/>
        <w:sz w:val="24"/>
        <w:szCs w:val="24"/>
        <w:lang w:eastAsia="en-US" w:bidi="ar-SA"/>
      </w:rPr>
    </w:lvl>
    <w:lvl w:ilvl="1" w:tplc="9676CCEE">
      <w:start w:val="1"/>
      <w:numFmt w:val="bullet"/>
      <w:lvlText w:val="•"/>
      <w:lvlJc w:val="left"/>
      <w:pPr>
        <w:ind w:left="731" w:hanging="140"/>
      </w:pPr>
      <w:rPr>
        <w:rFonts w:hint="default"/>
        <w:lang w:eastAsia="en-US" w:bidi="ar-SA"/>
      </w:rPr>
    </w:lvl>
    <w:lvl w:ilvl="2" w:tplc="4FB8B114">
      <w:start w:val="1"/>
      <w:numFmt w:val="bullet"/>
      <w:lvlText w:val="•"/>
      <w:lvlJc w:val="left"/>
      <w:pPr>
        <w:ind w:left="1242" w:hanging="140"/>
      </w:pPr>
      <w:rPr>
        <w:rFonts w:hint="default"/>
        <w:lang w:eastAsia="en-US" w:bidi="ar-SA"/>
      </w:rPr>
    </w:lvl>
    <w:lvl w:ilvl="3" w:tplc="02BE9798">
      <w:start w:val="1"/>
      <w:numFmt w:val="bullet"/>
      <w:lvlText w:val="•"/>
      <w:lvlJc w:val="left"/>
      <w:pPr>
        <w:ind w:left="1753" w:hanging="140"/>
      </w:pPr>
      <w:rPr>
        <w:rFonts w:hint="default"/>
        <w:lang w:eastAsia="en-US" w:bidi="ar-SA"/>
      </w:rPr>
    </w:lvl>
    <w:lvl w:ilvl="4" w:tplc="4C5847B4">
      <w:start w:val="1"/>
      <w:numFmt w:val="bullet"/>
      <w:lvlText w:val="•"/>
      <w:lvlJc w:val="left"/>
      <w:pPr>
        <w:ind w:left="2264" w:hanging="140"/>
      </w:pPr>
      <w:rPr>
        <w:rFonts w:hint="default"/>
        <w:lang w:eastAsia="en-US" w:bidi="ar-SA"/>
      </w:rPr>
    </w:lvl>
    <w:lvl w:ilvl="5" w:tplc="275A0890">
      <w:start w:val="1"/>
      <w:numFmt w:val="bullet"/>
      <w:lvlText w:val="•"/>
      <w:lvlJc w:val="left"/>
      <w:pPr>
        <w:ind w:left="2775" w:hanging="140"/>
      </w:pPr>
      <w:rPr>
        <w:rFonts w:hint="default"/>
        <w:lang w:eastAsia="en-US" w:bidi="ar-SA"/>
      </w:rPr>
    </w:lvl>
    <w:lvl w:ilvl="6" w:tplc="CE14762A">
      <w:start w:val="1"/>
      <w:numFmt w:val="bullet"/>
      <w:lvlText w:val="•"/>
      <w:lvlJc w:val="left"/>
      <w:pPr>
        <w:ind w:left="3287" w:hanging="140"/>
      </w:pPr>
      <w:rPr>
        <w:rFonts w:hint="default"/>
        <w:lang w:eastAsia="en-US" w:bidi="ar-SA"/>
      </w:rPr>
    </w:lvl>
    <w:lvl w:ilvl="7" w:tplc="8C4E3530">
      <w:start w:val="1"/>
      <w:numFmt w:val="bullet"/>
      <w:lvlText w:val="•"/>
      <w:lvlJc w:val="left"/>
      <w:pPr>
        <w:ind w:left="3798" w:hanging="140"/>
      </w:pPr>
      <w:rPr>
        <w:rFonts w:hint="default"/>
        <w:lang w:eastAsia="en-US" w:bidi="ar-SA"/>
      </w:rPr>
    </w:lvl>
    <w:lvl w:ilvl="8" w:tplc="BC22D434">
      <w:start w:val="1"/>
      <w:numFmt w:val="bullet"/>
      <w:lvlText w:val="•"/>
      <w:lvlJc w:val="left"/>
      <w:pPr>
        <w:ind w:left="4309" w:hanging="140"/>
      </w:pPr>
      <w:rPr>
        <w:rFonts w:hint="default"/>
        <w:lang w:eastAsia="en-US" w:bidi="ar-SA"/>
      </w:rPr>
    </w:lvl>
  </w:abstractNum>
  <w:abstractNum w:abstractNumId="24" w15:restartNumberingAfterBreak="0">
    <w:nsid w:val="483E45D6"/>
    <w:multiLevelType w:val="hybridMultilevel"/>
    <w:tmpl w:val="BBF63E3E"/>
    <w:lvl w:ilvl="0" w:tplc="1EEEE17A">
      <w:start w:val="1"/>
      <w:numFmt w:val="bullet"/>
      <w:lvlText w:val="-"/>
      <w:lvlJc w:val="left"/>
      <w:pPr>
        <w:ind w:left="102" w:hanging="171"/>
      </w:pPr>
      <w:rPr>
        <w:rFonts w:ascii="Times New Roman" w:eastAsia="Times New Roman" w:hAnsi="Times New Roman" w:cs="Times New Roman" w:hint="default"/>
        <w:b w:val="0"/>
        <w:bCs w:val="0"/>
        <w:i w:val="0"/>
        <w:iCs w:val="0"/>
        <w:spacing w:val="0"/>
        <w:sz w:val="28"/>
        <w:szCs w:val="28"/>
        <w:lang w:eastAsia="en-US" w:bidi="ar-SA"/>
      </w:rPr>
    </w:lvl>
    <w:lvl w:ilvl="1" w:tplc="A994FF04">
      <w:start w:val="1"/>
      <w:numFmt w:val="bullet"/>
      <w:lvlText w:val="•"/>
      <w:lvlJc w:val="left"/>
      <w:pPr>
        <w:ind w:left="1110" w:hanging="171"/>
      </w:pPr>
      <w:rPr>
        <w:rFonts w:hint="default"/>
        <w:lang w:eastAsia="en-US" w:bidi="ar-SA"/>
      </w:rPr>
    </w:lvl>
    <w:lvl w:ilvl="2" w:tplc="EE246DF0">
      <w:start w:val="1"/>
      <w:numFmt w:val="bullet"/>
      <w:lvlText w:val="•"/>
      <w:lvlJc w:val="left"/>
      <w:pPr>
        <w:ind w:left="2121" w:hanging="171"/>
      </w:pPr>
      <w:rPr>
        <w:rFonts w:hint="default"/>
        <w:lang w:eastAsia="en-US" w:bidi="ar-SA"/>
      </w:rPr>
    </w:lvl>
    <w:lvl w:ilvl="3" w:tplc="09E60D7E">
      <w:start w:val="1"/>
      <w:numFmt w:val="bullet"/>
      <w:lvlText w:val="•"/>
      <w:lvlJc w:val="left"/>
      <w:pPr>
        <w:ind w:left="3131" w:hanging="171"/>
      </w:pPr>
      <w:rPr>
        <w:rFonts w:hint="default"/>
        <w:lang w:eastAsia="en-US" w:bidi="ar-SA"/>
      </w:rPr>
    </w:lvl>
    <w:lvl w:ilvl="4" w:tplc="0A1409C6">
      <w:start w:val="1"/>
      <w:numFmt w:val="bullet"/>
      <w:lvlText w:val="•"/>
      <w:lvlJc w:val="left"/>
      <w:pPr>
        <w:ind w:left="4142" w:hanging="171"/>
      </w:pPr>
      <w:rPr>
        <w:rFonts w:hint="default"/>
        <w:lang w:eastAsia="en-US" w:bidi="ar-SA"/>
      </w:rPr>
    </w:lvl>
    <w:lvl w:ilvl="5" w:tplc="7312E1EC">
      <w:start w:val="1"/>
      <w:numFmt w:val="bullet"/>
      <w:lvlText w:val="•"/>
      <w:lvlJc w:val="left"/>
      <w:pPr>
        <w:ind w:left="5153" w:hanging="171"/>
      </w:pPr>
      <w:rPr>
        <w:rFonts w:hint="default"/>
        <w:lang w:eastAsia="en-US" w:bidi="ar-SA"/>
      </w:rPr>
    </w:lvl>
    <w:lvl w:ilvl="6" w:tplc="B9E06580">
      <w:start w:val="1"/>
      <w:numFmt w:val="bullet"/>
      <w:lvlText w:val="•"/>
      <w:lvlJc w:val="left"/>
      <w:pPr>
        <w:ind w:left="6163" w:hanging="171"/>
      </w:pPr>
      <w:rPr>
        <w:rFonts w:hint="default"/>
        <w:lang w:eastAsia="en-US" w:bidi="ar-SA"/>
      </w:rPr>
    </w:lvl>
    <w:lvl w:ilvl="7" w:tplc="61D218E6">
      <w:start w:val="1"/>
      <w:numFmt w:val="bullet"/>
      <w:lvlText w:val="•"/>
      <w:lvlJc w:val="left"/>
      <w:pPr>
        <w:ind w:left="7174" w:hanging="171"/>
      </w:pPr>
      <w:rPr>
        <w:rFonts w:hint="default"/>
        <w:lang w:eastAsia="en-US" w:bidi="ar-SA"/>
      </w:rPr>
    </w:lvl>
    <w:lvl w:ilvl="8" w:tplc="97CE67C2">
      <w:start w:val="1"/>
      <w:numFmt w:val="bullet"/>
      <w:lvlText w:val="•"/>
      <w:lvlJc w:val="left"/>
      <w:pPr>
        <w:ind w:left="8185" w:hanging="171"/>
      </w:pPr>
      <w:rPr>
        <w:rFonts w:hint="default"/>
        <w:lang w:eastAsia="en-US" w:bidi="ar-SA"/>
      </w:rPr>
    </w:lvl>
  </w:abstractNum>
  <w:abstractNum w:abstractNumId="25" w15:restartNumberingAfterBreak="0">
    <w:nsid w:val="4B967293"/>
    <w:multiLevelType w:val="hybridMultilevel"/>
    <w:tmpl w:val="7FFA407A"/>
    <w:lvl w:ilvl="0" w:tplc="F9DE44FC">
      <w:start w:val="3"/>
      <w:numFmt w:val="upperRoman"/>
      <w:lvlText w:val="%1."/>
      <w:lvlJc w:val="left"/>
      <w:pPr>
        <w:ind w:left="1905" w:hanging="720"/>
      </w:pPr>
      <w:rPr>
        <w:rFonts w:hint="default"/>
      </w:rPr>
    </w:lvl>
    <w:lvl w:ilvl="1" w:tplc="D1DC7648">
      <w:start w:val="1"/>
      <w:numFmt w:val="lowerLetter"/>
      <w:lvlText w:val="%2."/>
      <w:lvlJc w:val="left"/>
      <w:pPr>
        <w:ind w:left="2265" w:hanging="360"/>
      </w:pPr>
    </w:lvl>
    <w:lvl w:ilvl="2" w:tplc="3078CAE6">
      <w:start w:val="1"/>
      <w:numFmt w:val="lowerRoman"/>
      <w:lvlText w:val="%3."/>
      <w:lvlJc w:val="right"/>
      <w:pPr>
        <w:ind w:left="2985" w:hanging="180"/>
      </w:pPr>
    </w:lvl>
    <w:lvl w:ilvl="3" w:tplc="7266520C">
      <w:start w:val="1"/>
      <w:numFmt w:val="decimal"/>
      <w:lvlText w:val="%4."/>
      <w:lvlJc w:val="left"/>
      <w:pPr>
        <w:ind w:left="3705" w:hanging="360"/>
      </w:pPr>
    </w:lvl>
    <w:lvl w:ilvl="4" w:tplc="EB06E1DC">
      <w:start w:val="1"/>
      <w:numFmt w:val="lowerLetter"/>
      <w:lvlText w:val="%5."/>
      <w:lvlJc w:val="left"/>
      <w:pPr>
        <w:ind w:left="4425" w:hanging="360"/>
      </w:pPr>
    </w:lvl>
    <w:lvl w:ilvl="5" w:tplc="34CAACF4">
      <w:start w:val="1"/>
      <w:numFmt w:val="lowerRoman"/>
      <w:lvlText w:val="%6."/>
      <w:lvlJc w:val="right"/>
      <w:pPr>
        <w:ind w:left="5145" w:hanging="180"/>
      </w:pPr>
    </w:lvl>
    <w:lvl w:ilvl="6" w:tplc="B78CF9E0">
      <w:start w:val="1"/>
      <w:numFmt w:val="decimal"/>
      <w:lvlText w:val="%7."/>
      <w:lvlJc w:val="left"/>
      <w:pPr>
        <w:ind w:left="5865" w:hanging="360"/>
      </w:pPr>
    </w:lvl>
    <w:lvl w:ilvl="7" w:tplc="9318875E">
      <w:start w:val="1"/>
      <w:numFmt w:val="lowerLetter"/>
      <w:lvlText w:val="%8."/>
      <w:lvlJc w:val="left"/>
      <w:pPr>
        <w:ind w:left="6585" w:hanging="360"/>
      </w:pPr>
    </w:lvl>
    <w:lvl w:ilvl="8" w:tplc="A748149E">
      <w:start w:val="1"/>
      <w:numFmt w:val="lowerRoman"/>
      <w:lvlText w:val="%9."/>
      <w:lvlJc w:val="right"/>
      <w:pPr>
        <w:ind w:left="7305" w:hanging="180"/>
      </w:pPr>
    </w:lvl>
  </w:abstractNum>
  <w:abstractNum w:abstractNumId="26" w15:restartNumberingAfterBreak="0">
    <w:nsid w:val="54C3129D"/>
    <w:multiLevelType w:val="hybridMultilevel"/>
    <w:tmpl w:val="6DB88792"/>
    <w:lvl w:ilvl="0" w:tplc="896C6F12">
      <w:start w:val="1"/>
      <w:numFmt w:val="bullet"/>
      <w:lvlText w:val=""/>
      <w:lvlJc w:val="left"/>
      <w:pPr>
        <w:tabs>
          <w:tab w:val="left" w:pos="720"/>
        </w:tabs>
        <w:ind w:left="720" w:hanging="360"/>
      </w:pPr>
      <w:rPr>
        <w:rFonts w:ascii="Symbol" w:hAnsi="Symbol" w:hint="default"/>
      </w:rPr>
    </w:lvl>
    <w:lvl w:ilvl="1" w:tplc="8AEC1776">
      <w:start w:val="1"/>
      <w:numFmt w:val="bullet"/>
      <w:lvlText w:val="o"/>
      <w:lvlJc w:val="left"/>
      <w:pPr>
        <w:ind w:left="1440" w:hanging="360"/>
      </w:pPr>
      <w:rPr>
        <w:rFonts w:ascii="Courier New" w:eastAsia="Courier New" w:hAnsi="Courier New" w:cs="Courier New" w:hint="default"/>
      </w:rPr>
    </w:lvl>
    <w:lvl w:ilvl="2" w:tplc="5DFCE156">
      <w:start w:val="1"/>
      <w:numFmt w:val="bullet"/>
      <w:lvlText w:val="§"/>
      <w:lvlJc w:val="left"/>
      <w:pPr>
        <w:ind w:left="2160" w:hanging="360"/>
      </w:pPr>
      <w:rPr>
        <w:rFonts w:ascii="Wingdings" w:eastAsia="Wingdings" w:hAnsi="Wingdings" w:cs="Wingdings" w:hint="default"/>
      </w:rPr>
    </w:lvl>
    <w:lvl w:ilvl="3" w:tplc="5E64AC42">
      <w:start w:val="1"/>
      <w:numFmt w:val="bullet"/>
      <w:lvlText w:val="·"/>
      <w:lvlJc w:val="left"/>
      <w:pPr>
        <w:ind w:left="2880" w:hanging="360"/>
      </w:pPr>
      <w:rPr>
        <w:rFonts w:ascii="Symbol" w:eastAsia="Symbol" w:hAnsi="Symbol" w:cs="Symbol" w:hint="default"/>
      </w:rPr>
    </w:lvl>
    <w:lvl w:ilvl="4" w:tplc="EBF6F8CC">
      <w:start w:val="1"/>
      <w:numFmt w:val="bullet"/>
      <w:lvlText w:val="o"/>
      <w:lvlJc w:val="left"/>
      <w:pPr>
        <w:ind w:left="3600" w:hanging="360"/>
      </w:pPr>
      <w:rPr>
        <w:rFonts w:ascii="Courier New" w:eastAsia="Courier New" w:hAnsi="Courier New" w:cs="Courier New" w:hint="default"/>
      </w:rPr>
    </w:lvl>
    <w:lvl w:ilvl="5" w:tplc="47BC8EE2">
      <w:start w:val="1"/>
      <w:numFmt w:val="bullet"/>
      <w:lvlText w:val="§"/>
      <w:lvlJc w:val="left"/>
      <w:pPr>
        <w:ind w:left="4320" w:hanging="360"/>
      </w:pPr>
      <w:rPr>
        <w:rFonts w:ascii="Wingdings" w:eastAsia="Wingdings" w:hAnsi="Wingdings" w:cs="Wingdings" w:hint="default"/>
      </w:rPr>
    </w:lvl>
    <w:lvl w:ilvl="6" w:tplc="1DC0C1C2">
      <w:start w:val="1"/>
      <w:numFmt w:val="bullet"/>
      <w:lvlText w:val="·"/>
      <w:lvlJc w:val="left"/>
      <w:pPr>
        <w:ind w:left="5040" w:hanging="360"/>
      </w:pPr>
      <w:rPr>
        <w:rFonts w:ascii="Symbol" w:eastAsia="Symbol" w:hAnsi="Symbol" w:cs="Symbol" w:hint="default"/>
      </w:rPr>
    </w:lvl>
    <w:lvl w:ilvl="7" w:tplc="BD90D526">
      <w:start w:val="1"/>
      <w:numFmt w:val="bullet"/>
      <w:lvlText w:val="o"/>
      <w:lvlJc w:val="left"/>
      <w:pPr>
        <w:ind w:left="5760" w:hanging="360"/>
      </w:pPr>
      <w:rPr>
        <w:rFonts w:ascii="Courier New" w:eastAsia="Courier New" w:hAnsi="Courier New" w:cs="Courier New" w:hint="default"/>
      </w:rPr>
    </w:lvl>
    <w:lvl w:ilvl="8" w:tplc="B2C4A18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C4C0E87"/>
    <w:multiLevelType w:val="hybridMultilevel"/>
    <w:tmpl w:val="2C90D9A6"/>
    <w:lvl w:ilvl="0" w:tplc="45FC34D2">
      <w:start w:val="1"/>
      <w:numFmt w:val="bullet"/>
      <w:lvlText w:val=""/>
      <w:lvlJc w:val="left"/>
      <w:pPr>
        <w:tabs>
          <w:tab w:val="left" w:pos="360"/>
        </w:tabs>
        <w:ind w:left="360" w:hanging="360"/>
      </w:pPr>
      <w:rPr>
        <w:rFonts w:ascii="Symbol" w:hAnsi="Symbol" w:hint="default"/>
      </w:rPr>
    </w:lvl>
    <w:lvl w:ilvl="1" w:tplc="DD2A17B0">
      <w:start w:val="1"/>
      <w:numFmt w:val="bullet"/>
      <w:lvlText w:val="o"/>
      <w:lvlJc w:val="left"/>
      <w:pPr>
        <w:ind w:left="1440" w:hanging="360"/>
      </w:pPr>
      <w:rPr>
        <w:rFonts w:ascii="Courier New" w:eastAsia="Courier New" w:hAnsi="Courier New" w:cs="Courier New" w:hint="default"/>
      </w:rPr>
    </w:lvl>
    <w:lvl w:ilvl="2" w:tplc="3D88F954">
      <w:start w:val="1"/>
      <w:numFmt w:val="bullet"/>
      <w:lvlText w:val="§"/>
      <w:lvlJc w:val="left"/>
      <w:pPr>
        <w:ind w:left="2160" w:hanging="360"/>
      </w:pPr>
      <w:rPr>
        <w:rFonts w:ascii="Wingdings" w:eastAsia="Wingdings" w:hAnsi="Wingdings" w:cs="Wingdings" w:hint="default"/>
      </w:rPr>
    </w:lvl>
    <w:lvl w:ilvl="3" w:tplc="AA4A5956">
      <w:start w:val="1"/>
      <w:numFmt w:val="bullet"/>
      <w:lvlText w:val="·"/>
      <w:lvlJc w:val="left"/>
      <w:pPr>
        <w:ind w:left="2880" w:hanging="360"/>
      </w:pPr>
      <w:rPr>
        <w:rFonts w:ascii="Symbol" w:eastAsia="Symbol" w:hAnsi="Symbol" w:cs="Symbol" w:hint="default"/>
      </w:rPr>
    </w:lvl>
    <w:lvl w:ilvl="4" w:tplc="BF4C48FC">
      <w:start w:val="1"/>
      <w:numFmt w:val="bullet"/>
      <w:lvlText w:val="o"/>
      <w:lvlJc w:val="left"/>
      <w:pPr>
        <w:ind w:left="3600" w:hanging="360"/>
      </w:pPr>
      <w:rPr>
        <w:rFonts w:ascii="Courier New" w:eastAsia="Courier New" w:hAnsi="Courier New" w:cs="Courier New" w:hint="default"/>
      </w:rPr>
    </w:lvl>
    <w:lvl w:ilvl="5" w:tplc="82322B8A">
      <w:start w:val="1"/>
      <w:numFmt w:val="bullet"/>
      <w:lvlText w:val="§"/>
      <w:lvlJc w:val="left"/>
      <w:pPr>
        <w:ind w:left="4320" w:hanging="360"/>
      </w:pPr>
      <w:rPr>
        <w:rFonts w:ascii="Wingdings" w:eastAsia="Wingdings" w:hAnsi="Wingdings" w:cs="Wingdings" w:hint="default"/>
      </w:rPr>
    </w:lvl>
    <w:lvl w:ilvl="6" w:tplc="97203790">
      <w:start w:val="1"/>
      <w:numFmt w:val="bullet"/>
      <w:lvlText w:val="·"/>
      <w:lvlJc w:val="left"/>
      <w:pPr>
        <w:ind w:left="5040" w:hanging="360"/>
      </w:pPr>
      <w:rPr>
        <w:rFonts w:ascii="Symbol" w:eastAsia="Symbol" w:hAnsi="Symbol" w:cs="Symbol" w:hint="default"/>
      </w:rPr>
    </w:lvl>
    <w:lvl w:ilvl="7" w:tplc="0394B988">
      <w:start w:val="1"/>
      <w:numFmt w:val="bullet"/>
      <w:lvlText w:val="o"/>
      <w:lvlJc w:val="left"/>
      <w:pPr>
        <w:ind w:left="5760" w:hanging="360"/>
      </w:pPr>
      <w:rPr>
        <w:rFonts w:ascii="Courier New" w:eastAsia="Courier New" w:hAnsi="Courier New" w:cs="Courier New" w:hint="default"/>
      </w:rPr>
    </w:lvl>
    <w:lvl w:ilvl="8" w:tplc="0C72CB44">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0BC6961"/>
    <w:multiLevelType w:val="hybridMultilevel"/>
    <w:tmpl w:val="EAC2C24C"/>
    <w:lvl w:ilvl="0" w:tplc="85AC926A">
      <w:start w:val="1"/>
      <w:numFmt w:val="bullet"/>
      <w:lvlText w:val=""/>
      <w:lvlJc w:val="left"/>
      <w:pPr>
        <w:tabs>
          <w:tab w:val="left" w:pos="1800"/>
        </w:tabs>
        <w:ind w:left="1800" w:hanging="360"/>
      </w:pPr>
      <w:rPr>
        <w:rFonts w:ascii="Symbol" w:hAnsi="Symbol" w:hint="default"/>
      </w:rPr>
    </w:lvl>
    <w:lvl w:ilvl="1" w:tplc="9370C062">
      <w:start w:val="1"/>
      <w:numFmt w:val="bullet"/>
      <w:lvlText w:val="o"/>
      <w:lvlJc w:val="left"/>
      <w:pPr>
        <w:ind w:left="1440" w:hanging="360"/>
      </w:pPr>
      <w:rPr>
        <w:rFonts w:ascii="Courier New" w:eastAsia="Courier New" w:hAnsi="Courier New" w:cs="Courier New" w:hint="default"/>
      </w:rPr>
    </w:lvl>
    <w:lvl w:ilvl="2" w:tplc="F274D820">
      <w:start w:val="1"/>
      <w:numFmt w:val="bullet"/>
      <w:lvlText w:val="§"/>
      <w:lvlJc w:val="left"/>
      <w:pPr>
        <w:ind w:left="2160" w:hanging="360"/>
      </w:pPr>
      <w:rPr>
        <w:rFonts w:ascii="Wingdings" w:eastAsia="Wingdings" w:hAnsi="Wingdings" w:cs="Wingdings" w:hint="default"/>
      </w:rPr>
    </w:lvl>
    <w:lvl w:ilvl="3" w:tplc="ED022446">
      <w:start w:val="1"/>
      <w:numFmt w:val="bullet"/>
      <w:lvlText w:val="·"/>
      <w:lvlJc w:val="left"/>
      <w:pPr>
        <w:ind w:left="2880" w:hanging="360"/>
      </w:pPr>
      <w:rPr>
        <w:rFonts w:ascii="Symbol" w:eastAsia="Symbol" w:hAnsi="Symbol" w:cs="Symbol" w:hint="default"/>
      </w:rPr>
    </w:lvl>
    <w:lvl w:ilvl="4" w:tplc="DB3AF5A8">
      <w:start w:val="1"/>
      <w:numFmt w:val="bullet"/>
      <w:lvlText w:val="o"/>
      <w:lvlJc w:val="left"/>
      <w:pPr>
        <w:ind w:left="3600" w:hanging="360"/>
      </w:pPr>
      <w:rPr>
        <w:rFonts w:ascii="Courier New" w:eastAsia="Courier New" w:hAnsi="Courier New" w:cs="Courier New" w:hint="default"/>
      </w:rPr>
    </w:lvl>
    <w:lvl w:ilvl="5" w:tplc="B1ACA5D6">
      <w:start w:val="1"/>
      <w:numFmt w:val="bullet"/>
      <w:lvlText w:val="§"/>
      <w:lvlJc w:val="left"/>
      <w:pPr>
        <w:ind w:left="4320" w:hanging="360"/>
      </w:pPr>
      <w:rPr>
        <w:rFonts w:ascii="Wingdings" w:eastAsia="Wingdings" w:hAnsi="Wingdings" w:cs="Wingdings" w:hint="default"/>
      </w:rPr>
    </w:lvl>
    <w:lvl w:ilvl="6" w:tplc="883257BA">
      <w:start w:val="1"/>
      <w:numFmt w:val="bullet"/>
      <w:lvlText w:val="·"/>
      <w:lvlJc w:val="left"/>
      <w:pPr>
        <w:ind w:left="5040" w:hanging="360"/>
      </w:pPr>
      <w:rPr>
        <w:rFonts w:ascii="Symbol" w:eastAsia="Symbol" w:hAnsi="Symbol" w:cs="Symbol" w:hint="default"/>
      </w:rPr>
    </w:lvl>
    <w:lvl w:ilvl="7" w:tplc="D466F6E4">
      <w:start w:val="1"/>
      <w:numFmt w:val="bullet"/>
      <w:lvlText w:val="o"/>
      <w:lvlJc w:val="left"/>
      <w:pPr>
        <w:ind w:left="5760" w:hanging="360"/>
      </w:pPr>
      <w:rPr>
        <w:rFonts w:ascii="Courier New" w:eastAsia="Courier New" w:hAnsi="Courier New" w:cs="Courier New" w:hint="default"/>
      </w:rPr>
    </w:lvl>
    <w:lvl w:ilvl="8" w:tplc="51488DEE">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67CC3E7B"/>
    <w:multiLevelType w:val="hybridMultilevel"/>
    <w:tmpl w:val="BF92C030"/>
    <w:lvl w:ilvl="0" w:tplc="72F81D56">
      <w:start w:val="3"/>
      <w:numFmt w:val="lowerLetter"/>
      <w:lvlText w:val="%1)"/>
      <w:lvlJc w:val="left"/>
      <w:pPr>
        <w:ind w:left="1182" w:hanging="360"/>
      </w:pPr>
      <w:rPr>
        <w:rFonts w:hint="default"/>
        <w:i/>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0" w15:restartNumberingAfterBreak="0">
    <w:nsid w:val="7192456A"/>
    <w:multiLevelType w:val="hybridMultilevel"/>
    <w:tmpl w:val="73B2D950"/>
    <w:lvl w:ilvl="0" w:tplc="59B86A54">
      <w:start w:val="1"/>
      <w:numFmt w:val="decimal"/>
      <w:lvlText w:val="%1."/>
      <w:lvlJc w:val="left"/>
      <w:pPr>
        <w:tabs>
          <w:tab w:val="left" w:pos="720"/>
        </w:tabs>
        <w:ind w:left="720" w:hanging="360"/>
      </w:pPr>
    </w:lvl>
    <w:lvl w:ilvl="1" w:tplc="99C6CCA2">
      <w:start w:val="1"/>
      <w:numFmt w:val="bullet"/>
      <w:lvlText w:val="o"/>
      <w:lvlJc w:val="left"/>
      <w:pPr>
        <w:ind w:left="1440" w:hanging="360"/>
      </w:pPr>
      <w:rPr>
        <w:rFonts w:ascii="Courier New" w:eastAsia="Courier New" w:hAnsi="Courier New" w:cs="Courier New" w:hint="default"/>
      </w:rPr>
    </w:lvl>
    <w:lvl w:ilvl="2" w:tplc="0B0C19AC">
      <w:start w:val="1"/>
      <w:numFmt w:val="bullet"/>
      <w:lvlText w:val="§"/>
      <w:lvlJc w:val="left"/>
      <w:pPr>
        <w:ind w:left="2160" w:hanging="360"/>
      </w:pPr>
      <w:rPr>
        <w:rFonts w:ascii="Wingdings" w:eastAsia="Wingdings" w:hAnsi="Wingdings" w:cs="Wingdings" w:hint="default"/>
      </w:rPr>
    </w:lvl>
    <w:lvl w:ilvl="3" w:tplc="2558284C">
      <w:start w:val="1"/>
      <w:numFmt w:val="bullet"/>
      <w:lvlText w:val="·"/>
      <w:lvlJc w:val="left"/>
      <w:pPr>
        <w:ind w:left="2880" w:hanging="360"/>
      </w:pPr>
      <w:rPr>
        <w:rFonts w:ascii="Symbol" w:eastAsia="Symbol" w:hAnsi="Symbol" w:cs="Symbol" w:hint="default"/>
      </w:rPr>
    </w:lvl>
    <w:lvl w:ilvl="4" w:tplc="778239C4">
      <w:start w:val="1"/>
      <w:numFmt w:val="bullet"/>
      <w:lvlText w:val="o"/>
      <w:lvlJc w:val="left"/>
      <w:pPr>
        <w:ind w:left="3600" w:hanging="360"/>
      </w:pPr>
      <w:rPr>
        <w:rFonts w:ascii="Courier New" w:eastAsia="Courier New" w:hAnsi="Courier New" w:cs="Courier New" w:hint="default"/>
      </w:rPr>
    </w:lvl>
    <w:lvl w:ilvl="5" w:tplc="9FDC33F8">
      <w:start w:val="1"/>
      <w:numFmt w:val="bullet"/>
      <w:lvlText w:val="§"/>
      <w:lvlJc w:val="left"/>
      <w:pPr>
        <w:ind w:left="4320" w:hanging="360"/>
      </w:pPr>
      <w:rPr>
        <w:rFonts w:ascii="Wingdings" w:eastAsia="Wingdings" w:hAnsi="Wingdings" w:cs="Wingdings" w:hint="default"/>
      </w:rPr>
    </w:lvl>
    <w:lvl w:ilvl="6" w:tplc="15C6AA3E">
      <w:start w:val="1"/>
      <w:numFmt w:val="bullet"/>
      <w:lvlText w:val="·"/>
      <w:lvlJc w:val="left"/>
      <w:pPr>
        <w:ind w:left="5040" w:hanging="360"/>
      </w:pPr>
      <w:rPr>
        <w:rFonts w:ascii="Symbol" w:eastAsia="Symbol" w:hAnsi="Symbol" w:cs="Symbol" w:hint="default"/>
      </w:rPr>
    </w:lvl>
    <w:lvl w:ilvl="7" w:tplc="8D2A0098">
      <w:start w:val="1"/>
      <w:numFmt w:val="bullet"/>
      <w:lvlText w:val="o"/>
      <w:lvlJc w:val="left"/>
      <w:pPr>
        <w:ind w:left="5760" w:hanging="360"/>
      </w:pPr>
      <w:rPr>
        <w:rFonts w:ascii="Courier New" w:eastAsia="Courier New" w:hAnsi="Courier New" w:cs="Courier New" w:hint="default"/>
      </w:rPr>
    </w:lvl>
    <w:lvl w:ilvl="8" w:tplc="31FE250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2903FF8"/>
    <w:multiLevelType w:val="hybridMultilevel"/>
    <w:tmpl w:val="9F2E4396"/>
    <w:lvl w:ilvl="0" w:tplc="65641072">
      <w:start w:val="1"/>
      <w:numFmt w:val="bullet"/>
      <w:lvlText w:val="-"/>
      <w:lvlJc w:val="left"/>
      <w:pPr>
        <w:ind w:left="102" w:hanging="154"/>
      </w:pPr>
      <w:rPr>
        <w:rFonts w:ascii="Times New Roman" w:eastAsia="Times New Roman" w:hAnsi="Times New Roman" w:cs="Times New Roman" w:hint="default"/>
        <w:b w:val="0"/>
        <w:bCs w:val="0"/>
        <w:i w:val="0"/>
        <w:iCs w:val="0"/>
        <w:spacing w:val="0"/>
        <w:sz w:val="28"/>
        <w:szCs w:val="28"/>
        <w:lang w:eastAsia="en-US" w:bidi="ar-SA"/>
      </w:rPr>
    </w:lvl>
    <w:lvl w:ilvl="1" w:tplc="6C1856C8">
      <w:start w:val="1"/>
      <w:numFmt w:val="bullet"/>
      <w:lvlText w:val="•"/>
      <w:lvlJc w:val="left"/>
      <w:pPr>
        <w:ind w:left="1110" w:hanging="154"/>
      </w:pPr>
      <w:rPr>
        <w:rFonts w:hint="default"/>
        <w:lang w:eastAsia="en-US" w:bidi="ar-SA"/>
      </w:rPr>
    </w:lvl>
    <w:lvl w:ilvl="2" w:tplc="9238F46C">
      <w:start w:val="1"/>
      <w:numFmt w:val="bullet"/>
      <w:lvlText w:val="•"/>
      <w:lvlJc w:val="left"/>
      <w:pPr>
        <w:ind w:left="2121" w:hanging="154"/>
      </w:pPr>
      <w:rPr>
        <w:rFonts w:hint="default"/>
        <w:lang w:eastAsia="en-US" w:bidi="ar-SA"/>
      </w:rPr>
    </w:lvl>
    <w:lvl w:ilvl="3" w:tplc="9C54D226">
      <w:start w:val="1"/>
      <w:numFmt w:val="bullet"/>
      <w:lvlText w:val="•"/>
      <w:lvlJc w:val="left"/>
      <w:pPr>
        <w:ind w:left="3131" w:hanging="154"/>
      </w:pPr>
      <w:rPr>
        <w:rFonts w:hint="default"/>
        <w:lang w:eastAsia="en-US" w:bidi="ar-SA"/>
      </w:rPr>
    </w:lvl>
    <w:lvl w:ilvl="4" w:tplc="7E66B722">
      <w:start w:val="1"/>
      <w:numFmt w:val="bullet"/>
      <w:lvlText w:val="•"/>
      <w:lvlJc w:val="left"/>
      <w:pPr>
        <w:ind w:left="4142" w:hanging="154"/>
      </w:pPr>
      <w:rPr>
        <w:rFonts w:hint="default"/>
        <w:lang w:eastAsia="en-US" w:bidi="ar-SA"/>
      </w:rPr>
    </w:lvl>
    <w:lvl w:ilvl="5" w:tplc="129EA0FE">
      <w:start w:val="1"/>
      <w:numFmt w:val="bullet"/>
      <w:lvlText w:val="•"/>
      <w:lvlJc w:val="left"/>
      <w:pPr>
        <w:ind w:left="5153" w:hanging="154"/>
      </w:pPr>
      <w:rPr>
        <w:rFonts w:hint="default"/>
        <w:lang w:eastAsia="en-US" w:bidi="ar-SA"/>
      </w:rPr>
    </w:lvl>
    <w:lvl w:ilvl="6" w:tplc="D07E0334">
      <w:start w:val="1"/>
      <w:numFmt w:val="bullet"/>
      <w:lvlText w:val="•"/>
      <w:lvlJc w:val="left"/>
      <w:pPr>
        <w:ind w:left="6163" w:hanging="154"/>
      </w:pPr>
      <w:rPr>
        <w:rFonts w:hint="default"/>
        <w:lang w:eastAsia="en-US" w:bidi="ar-SA"/>
      </w:rPr>
    </w:lvl>
    <w:lvl w:ilvl="7" w:tplc="63DC602A">
      <w:start w:val="1"/>
      <w:numFmt w:val="bullet"/>
      <w:lvlText w:val="•"/>
      <w:lvlJc w:val="left"/>
      <w:pPr>
        <w:ind w:left="7174" w:hanging="154"/>
      </w:pPr>
      <w:rPr>
        <w:rFonts w:hint="default"/>
        <w:lang w:eastAsia="en-US" w:bidi="ar-SA"/>
      </w:rPr>
    </w:lvl>
    <w:lvl w:ilvl="8" w:tplc="8902B976">
      <w:start w:val="1"/>
      <w:numFmt w:val="bullet"/>
      <w:lvlText w:val="•"/>
      <w:lvlJc w:val="left"/>
      <w:pPr>
        <w:ind w:left="8185" w:hanging="154"/>
      </w:pPr>
      <w:rPr>
        <w:rFonts w:hint="default"/>
        <w:lang w:eastAsia="en-US" w:bidi="ar-SA"/>
      </w:rPr>
    </w:lvl>
  </w:abstractNum>
  <w:abstractNum w:abstractNumId="32" w15:restartNumberingAfterBreak="0">
    <w:nsid w:val="731F4A80"/>
    <w:multiLevelType w:val="hybridMultilevel"/>
    <w:tmpl w:val="A2844EBE"/>
    <w:lvl w:ilvl="0" w:tplc="5E1E3460">
      <w:start w:val="2"/>
      <w:numFmt w:val="upperRoman"/>
      <w:lvlText w:val="%1-"/>
      <w:lvlJc w:val="left"/>
      <w:pPr>
        <w:ind w:left="1905" w:hanging="720"/>
      </w:pPr>
      <w:rPr>
        <w:rFonts w:hint="default"/>
      </w:rPr>
    </w:lvl>
    <w:lvl w:ilvl="1" w:tplc="B98CD82C">
      <w:start w:val="1"/>
      <w:numFmt w:val="lowerLetter"/>
      <w:lvlText w:val="%2."/>
      <w:lvlJc w:val="left"/>
      <w:pPr>
        <w:ind w:left="2265" w:hanging="360"/>
      </w:pPr>
    </w:lvl>
    <w:lvl w:ilvl="2" w:tplc="9E7431FC">
      <w:start w:val="1"/>
      <w:numFmt w:val="lowerRoman"/>
      <w:lvlText w:val="%3."/>
      <w:lvlJc w:val="right"/>
      <w:pPr>
        <w:ind w:left="2985" w:hanging="180"/>
      </w:pPr>
    </w:lvl>
    <w:lvl w:ilvl="3" w:tplc="D73A4CCE">
      <w:start w:val="1"/>
      <w:numFmt w:val="decimal"/>
      <w:lvlText w:val="%4."/>
      <w:lvlJc w:val="left"/>
      <w:pPr>
        <w:ind w:left="3705" w:hanging="360"/>
      </w:pPr>
    </w:lvl>
    <w:lvl w:ilvl="4" w:tplc="FD6811AE">
      <w:start w:val="1"/>
      <w:numFmt w:val="lowerLetter"/>
      <w:lvlText w:val="%5."/>
      <w:lvlJc w:val="left"/>
      <w:pPr>
        <w:ind w:left="4425" w:hanging="360"/>
      </w:pPr>
    </w:lvl>
    <w:lvl w:ilvl="5" w:tplc="AE8EF4E8">
      <w:start w:val="1"/>
      <w:numFmt w:val="lowerRoman"/>
      <w:lvlText w:val="%6."/>
      <w:lvlJc w:val="right"/>
      <w:pPr>
        <w:ind w:left="5145" w:hanging="180"/>
      </w:pPr>
    </w:lvl>
    <w:lvl w:ilvl="6" w:tplc="21367F56">
      <w:start w:val="1"/>
      <w:numFmt w:val="decimal"/>
      <w:lvlText w:val="%7."/>
      <w:lvlJc w:val="left"/>
      <w:pPr>
        <w:ind w:left="5865" w:hanging="360"/>
      </w:pPr>
    </w:lvl>
    <w:lvl w:ilvl="7" w:tplc="6F1E5F9E">
      <w:start w:val="1"/>
      <w:numFmt w:val="lowerLetter"/>
      <w:lvlText w:val="%8."/>
      <w:lvlJc w:val="left"/>
      <w:pPr>
        <w:ind w:left="6585" w:hanging="360"/>
      </w:pPr>
    </w:lvl>
    <w:lvl w:ilvl="8" w:tplc="C82CDFCE">
      <w:start w:val="1"/>
      <w:numFmt w:val="lowerRoman"/>
      <w:lvlText w:val="%9."/>
      <w:lvlJc w:val="right"/>
      <w:pPr>
        <w:ind w:left="7305" w:hanging="180"/>
      </w:pPr>
    </w:lvl>
  </w:abstractNum>
  <w:abstractNum w:abstractNumId="33" w15:restartNumberingAfterBreak="0">
    <w:nsid w:val="7FF70722"/>
    <w:multiLevelType w:val="hybridMultilevel"/>
    <w:tmpl w:val="D0223DF2"/>
    <w:lvl w:ilvl="0" w:tplc="D534E870">
      <w:start w:val="3"/>
      <w:numFmt w:val="lowerLetter"/>
      <w:lvlText w:val="%1)"/>
      <w:lvlJc w:val="left"/>
      <w:pPr>
        <w:ind w:left="1335" w:hanging="360"/>
      </w:pPr>
      <w:rPr>
        <w:rFonts w:hint="default"/>
        <w:i/>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num w:numId="1">
    <w:abstractNumId w:val="27"/>
  </w:num>
  <w:num w:numId="2">
    <w:abstractNumId w:val="26"/>
  </w:num>
  <w:num w:numId="3">
    <w:abstractNumId w:val="13"/>
  </w:num>
  <w:num w:numId="4">
    <w:abstractNumId w:val="21"/>
  </w:num>
  <w:num w:numId="5">
    <w:abstractNumId w:val="28"/>
  </w:num>
  <w:num w:numId="6">
    <w:abstractNumId w:val="11"/>
  </w:num>
  <w:num w:numId="7">
    <w:abstractNumId w:val="30"/>
  </w:num>
  <w:num w:numId="8">
    <w:abstractNumId w:val="10"/>
  </w:num>
  <w:num w:numId="9">
    <w:abstractNumId w:val="9"/>
  </w:num>
  <w:num w:numId="10">
    <w:abstractNumId w:val="18"/>
  </w:num>
  <w:num w:numId="11">
    <w:abstractNumId w:val="8"/>
  </w:num>
  <w:num w:numId="12">
    <w:abstractNumId w:val="5"/>
  </w:num>
  <w:num w:numId="13">
    <w:abstractNumId w:val="16"/>
  </w:num>
  <w:num w:numId="14">
    <w:abstractNumId w:val="19"/>
  </w:num>
  <w:num w:numId="15">
    <w:abstractNumId w:val="23"/>
  </w:num>
  <w:num w:numId="16">
    <w:abstractNumId w:val="17"/>
  </w:num>
  <w:num w:numId="17">
    <w:abstractNumId w:val="24"/>
  </w:num>
  <w:num w:numId="18">
    <w:abstractNumId w:val="6"/>
  </w:num>
  <w:num w:numId="19">
    <w:abstractNumId w:val="2"/>
  </w:num>
  <w:num w:numId="20">
    <w:abstractNumId w:val="7"/>
  </w:num>
  <w:num w:numId="21">
    <w:abstractNumId w:val="12"/>
  </w:num>
  <w:num w:numId="22">
    <w:abstractNumId w:val="31"/>
  </w:num>
  <w:num w:numId="23">
    <w:abstractNumId w:val="3"/>
  </w:num>
  <w:num w:numId="24">
    <w:abstractNumId w:val="15"/>
  </w:num>
  <w:num w:numId="25">
    <w:abstractNumId w:val="25"/>
  </w:num>
  <w:num w:numId="26">
    <w:abstractNumId w:val="22"/>
  </w:num>
  <w:num w:numId="27">
    <w:abstractNumId w:val="14"/>
  </w:num>
  <w:num w:numId="28">
    <w:abstractNumId w:val="32"/>
  </w:num>
  <w:num w:numId="29">
    <w:abstractNumId w:val="4"/>
  </w:num>
  <w:num w:numId="30">
    <w:abstractNumId w:val="29"/>
  </w:num>
  <w:num w:numId="31">
    <w:abstractNumId w:val="20"/>
  </w:num>
  <w:num w:numId="32">
    <w:abstractNumId w:val="33"/>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267"/>
    <w:rsid w:val="000146A8"/>
    <w:rsid w:val="0001608F"/>
    <w:rsid w:val="00022FA2"/>
    <w:rsid w:val="0002535B"/>
    <w:rsid w:val="0003064B"/>
    <w:rsid w:val="000307A9"/>
    <w:rsid w:val="000311CD"/>
    <w:rsid w:val="00031EF3"/>
    <w:rsid w:val="00037CC4"/>
    <w:rsid w:val="00065B00"/>
    <w:rsid w:val="000666FB"/>
    <w:rsid w:val="000902C1"/>
    <w:rsid w:val="00090E82"/>
    <w:rsid w:val="00097F77"/>
    <w:rsid w:val="000A1601"/>
    <w:rsid w:val="000A2053"/>
    <w:rsid w:val="000A3300"/>
    <w:rsid w:val="000B7215"/>
    <w:rsid w:val="000C2003"/>
    <w:rsid w:val="000D77D6"/>
    <w:rsid w:val="000E0160"/>
    <w:rsid w:val="000E4132"/>
    <w:rsid w:val="001021B5"/>
    <w:rsid w:val="00104CAF"/>
    <w:rsid w:val="00111C50"/>
    <w:rsid w:val="00117474"/>
    <w:rsid w:val="0012024B"/>
    <w:rsid w:val="001268CC"/>
    <w:rsid w:val="001334BA"/>
    <w:rsid w:val="001369C9"/>
    <w:rsid w:val="0014136F"/>
    <w:rsid w:val="00145533"/>
    <w:rsid w:val="00145761"/>
    <w:rsid w:val="0014740B"/>
    <w:rsid w:val="0014758A"/>
    <w:rsid w:val="00153B41"/>
    <w:rsid w:val="00153D47"/>
    <w:rsid w:val="00156460"/>
    <w:rsid w:val="00156E70"/>
    <w:rsid w:val="001579EF"/>
    <w:rsid w:val="001636CA"/>
    <w:rsid w:val="00174EEE"/>
    <w:rsid w:val="00176D52"/>
    <w:rsid w:val="0018539A"/>
    <w:rsid w:val="001853D2"/>
    <w:rsid w:val="001866BF"/>
    <w:rsid w:val="001E7164"/>
    <w:rsid w:val="001E7E6B"/>
    <w:rsid w:val="001F5904"/>
    <w:rsid w:val="002034D1"/>
    <w:rsid w:val="002065CB"/>
    <w:rsid w:val="0022042D"/>
    <w:rsid w:val="002216AA"/>
    <w:rsid w:val="002248AC"/>
    <w:rsid w:val="002271E1"/>
    <w:rsid w:val="002276F3"/>
    <w:rsid w:val="0023581D"/>
    <w:rsid w:val="00250339"/>
    <w:rsid w:val="00251ED8"/>
    <w:rsid w:val="0025769E"/>
    <w:rsid w:val="00263E6D"/>
    <w:rsid w:val="002645BE"/>
    <w:rsid w:val="002A06EA"/>
    <w:rsid w:val="002C40B0"/>
    <w:rsid w:val="002D4C45"/>
    <w:rsid w:val="002D5C0A"/>
    <w:rsid w:val="002D7A89"/>
    <w:rsid w:val="002E4F2A"/>
    <w:rsid w:val="002F50BA"/>
    <w:rsid w:val="002F6B62"/>
    <w:rsid w:val="003000A7"/>
    <w:rsid w:val="003130E6"/>
    <w:rsid w:val="00313F89"/>
    <w:rsid w:val="00321C53"/>
    <w:rsid w:val="0032351D"/>
    <w:rsid w:val="00324149"/>
    <w:rsid w:val="00342AA0"/>
    <w:rsid w:val="003701F9"/>
    <w:rsid w:val="003862BC"/>
    <w:rsid w:val="0039064A"/>
    <w:rsid w:val="00391F07"/>
    <w:rsid w:val="003A2A20"/>
    <w:rsid w:val="003A7FB0"/>
    <w:rsid w:val="003B4968"/>
    <w:rsid w:val="003C6701"/>
    <w:rsid w:val="003D204C"/>
    <w:rsid w:val="003D5833"/>
    <w:rsid w:val="003E3707"/>
    <w:rsid w:val="00402AB8"/>
    <w:rsid w:val="00402C7A"/>
    <w:rsid w:val="00405EFF"/>
    <w:rsid w:val="00426CAA"/>
    <w:rsid w:val="00430C54"/>
    <w:rsid w:val="00447DCE"/>
    <w:rsid w:val="00454ABD"/>
    <w:rsid w:val="004579CA"/>
    <w:rsid w:val="004757BA"/>
    <w:rsid w:val="0048140E"/>
    <w:rsid w:val="004814CA"/>
    <w:rsid w:val="004821EB"/>
    <w:rsid w:val="00484446"/>
    <w:rsid w:val="004A6D58"/>
    <w:rsid w:val="004B52D3"/>
    <w:rsid w:val="004B5B5F"/>
    <w:rsid w:val="004E172B"/>
    <w:rsid w:val="004F4E6E"/>
    <w:rsid w:val="004F6559"/>
    <w:rsid w:val="005025D6"/>
    <w:rsid w:val="00506D0A"/>
    <w:rsid w:val="00511CE7"/>
    <w:rsid w:val="00534D28"/>
    <w:rsid w:val="00544C16"/>
    <w:rsid w:val="00546F44"/>
    <w:rsid w:val="00560312"/>
    <w:rsid w:val="00562062"/>
    <w:rsid w:val="00584819"/>
    <w:rsid w:val="005848D5"/>
    <w:rsid w:val="00585D4A"/>
    <w:rsid w:val="00585DB7"/>
    <w:rsid w:val="00587D52"/>
    <w:rsid w:val="00590FE4"/>
    <w:rsid w:val="005A3F83"/>
    <w:rsid w:val="005B45B8"/>
    <w:rsid w:val="005B5922"/>
    <w:rsid w:val="005B5F99"/>
    <w:rsid w:val="005C2B26"/>
    <w:rsid w:val="005C633D"/>
    <w:rsid w:val="005D244A"/>
    <w:rsid w:val="005D3D2B"/>
    <w:rsid w:val="005D4407"/>
    <w:rsid w:val="005D70F9"/>
    <w:rsid w:val="005E103D"/>
    <w:rsid w:val="005E7153"/>
    <w:rsid w:val="00600009"/>
    <w:rsid w:val="0060594E"/>
    <w:rsid w:val="00607577"/>
    <w:rsid w:val="006124A5"/>
    <w:rsid w:val="006248B1"/>
    <w:rsid w:val="0062632A"/>
    <w:rsid w:val="00630A06"/>
    <w:rsid w:val="006435A2"/>
    <w:rsid w:val="00646592"/>
    <w:rsid w:val="006529DB"/>
    <w:rsid w:val="00655522"/>
    <w:rsid w:val="006616AC"/>
    <w:rsid w:val="00663B38"/>
    <w:rsid w:val="00665B06"/>
    <w:rsid w:val="00670D6E"/>
    <w:rsid w:val="006713C6"/>
    <w:rsid w:val="006738E5"/>
    <w:rsid w:val="0067750D"/>
    <w:rsid w:val="00682CED"/>
    <w:rsid w:val="00690A2E"/>
    <w:rsid w:val="00697A6B"/>
    <w:rsid w:val="006A6EC1"/>
    <w:rsid w:val="006A704E"/>
    <w:rsid w:val="006C65B9"/>
    <w:rsid w:val="006E282F"/>
    <w:rsid w:val="006F26D1"/>
    <w:rsid w:val="00731F34"/>
    <w:rsid w:val="00741F81"/>
    <w:rsid w:val="00747AFC"/>
    <w:rsid w:val="0075677D"/>
    <w:rsid w:val="0076568A"/>
    <w:rsid w:val="00775331"/>
    <w:rsid w:val="00775C4C"/>
    <w:rsid w:val="00775F07"/>
    <w:rsid w:val="00785D7A"/>
    <w:rsid w:val="007873DF"/>
    <w:rsid w:val="007A2E06"/>
    <w:rsid w:val="007B1C52"/>
    <w:rsid w:val="007B230F"/>
    <w:rsid w:val="007C2D19"/>
    <w:rsid w:val="007E2B8C"/>
    <w:rsid w:val="007E65C3"/>
    <w:rsid w:val="007F2539"/>
    <w:rsid w:val="008072F2"/>
    <w:rsid w:val="00812456"/>
    <w:rsid w:val="00821ABD"/>
    <w:rsid w:val="00841AB3"/>
    <w:rsid w:val="00845DBB"/>
    <w:rsid w:val="00847EA0"/>
    <w:rsid w:val="00855BBB"/>
    <w:rsid w:val="008561F2"/>
    <w:rsid w:val="0086083A"/>
    <w:rsid w:val="00863994"/>
    <w:rsid w:val="00867993"/>
    <w:rsid w:val="00870012"/>
    <w:rsid w:val="008714ED"/>
    <w:rsid w:val="008822BD"/>
    <w:rsid w:val="00882ED5"/>
    <w:rsid w:val="00886EC7"/>
    <w:rsid w:val="00892402"/>
    <w:rsid w:val="00895689"/>
    <w:rsid w:val="008A3E03"/>
    <w:rsid w:val="008A7991"/>
    <w:rsid w:val="008C145B"/>
    <w:rsid w:val="008C4847"/>
    <w:rsid w:val="008C6438"/>
    <w:rsid w:val="008C6674"/>
    <w:rsid w:val="008D4D34"/>
    <w:rsid w:val="008D5F8E"/>
    <w:rsid w:val="008D64DA"/>
    <w:rsid w:val="008E0215"/>
    <w:rsid w:val="008E19FC"/>
    <w:rsid w:val="008F023F"/>
    <w:rsid w:val="008F7D50"/>
    <w:rsid w:val="009019D4"/>
    <w:rsid w:val="0092146E"/>
    <w:rsid w:val="00940232"/>
    <w:rsid w:val="00946CF8"/>
    <w:rsid w:val="00964936"/>
    <w:rsid w:val="00974E7B"/>
    <w:rsid w:val="00975405"/>
    <w:rsid w:val="009847E6"/>
    <w:rsid w:val="0099428E"/>
    <w:rsid w:val="009A0E97"/>
    <w:rsid w:val="009B4751"/>
    <w:rsid w:val="009B5721"/>
    <w:rsid w:val="009B7D66"/>
    <w:rsid w:val="009C3E79"/>
    <w:rsid w:val="009C649C"/>
    <w:rsid w:val="009D5838"/>
    <w:rsid w:val="009E0F4B"/>
    <w:rsid w:val="009E7136"/>
    <w:rsid w:val="00A02E4B"/>
    <w:rsid w:val="00A045A6"/>
    <w:rsid w:val="00A05D36"/>
    <w:rsid w:val="00A25C81"/>
    <w:rsid w:val="00A27520"/>
    <w:rsid w:val="00A33086"/>
    <w:rsid w:val="00A40F29"/>
    <w:rsid w:val="00A42F49"/>
    <w:rsid w:val="00A47467"/>
    <w:rsid w:val="00A556AD"/>
    <w:rsid w:val="00A60767"/>
    <w:rsid w:val="00A71B32"/>
    <w:rsid w:val="00A81F09"/>
    <w:rsid w:val="00AA0F18"/>
    <w:rsid w:val="00AA2498"/>
    <w:rsid w:val="00AB164D"/>
    <w:rsid w:val="00AE113F"/>
    <w:rsid w:val="00B374CF"/>
    <w:rsid w:val="00B44CD5"/>
    <w:rsid w:val="00B45133"/>
    <w:rsid w:val="00B5121E"/>
    <w:rsid w:val="00B56C5B"/>
    <w:rsid w:val="00B63E1E"/>
    <w:rsid w:val="00B64832"/>
    <w:rsid w:val="00B72D66"/>
    <w:rsid w:val="00B7336E"/>
    <w:rsid w:val="00B74118"/>
    <w:rsid w:val="00B75BF9"/>
    <w:rsid w:val="00B802FC"/>
    <w:rsid w:val="00B91790"/>
    <w:rsid w:val="00BA5E64"/>
    <w:rsid w:val="00BB736A"/>
    <w:rsid w:val="00BC0BC3"/>
    <w:rsid w:val="00BC1884"/>
    <w:rsid w:val="00BC35DE"/>
    <w:rsid w:val="00BC5DCF"/>
    <w:rsid w:val="00BC7D6C"/>
    <w:rsid w:val="00BD1C46"/>
    <w:rsid w:val="00BD7A22"/>
    <w:rsid w:val="00BE26B8"/>
    <w:rsid w:val="00BE553E"/>
    <w:rsid w:val="00C00F59"/>
    <w:rsid w:val="00C01A5E"/>
    <w:rsid w:val="00C12DEE"/>
    <w:rsid w:val="00C152C7"/>
    <w:rsid w:val="00C16DE8"/>
    <w:rsid w:val="00C17F5D"/>
    <w:rsid w:val="00C243A0"/>
    <w:rsid w:val="00C34968"/>
    <w:rsid w:val="00C404C6"/>
    <w:rsid w:val="00C41C3B"/>
    <w:rsid w:val="00C50EE8"/>
    <w:rsid w:val="00C53250"/>
    <w:rsid w:val="00C53BBC"/>
    <w:rsid w:val="00C57014"/>
    <w:rsid w:val="00C712F2"/>
    <w:rsid w:val="00C73979"/>
    <w:rsid w:val="00C82375"/>
    <w:rsid w:val="00C8620F"/>
    <w:rsid w:val="00CA0D88"/>
    <w:rsid w:val="00CA253F"/>
    <w:rsid w:val="00CA41CF"/>
    <w:rsid w:val="00CA68AD"/>
    <w:rsid w:val="00CB1792"/>
    <w:rsid w:val="00CB40DE"/>
    <w:rsid w:val="00CC0B24"/>
    <w:rsid w:val="00CC2D69"/>
    <w:rsid w:val="00CC36A6"/>
    <w:rsid w:val="00CD3A86"/>
    <w:rsid w:val="00CD63A6"/>
    <w:rsid w:val="00CD643A"/>
    <w:rsid w:val="00CE06CA"/>
    <w:rsid w:val="00CE531B"/>
    <w:rsid w:val="00CE71C8"/>
    <w:rsid w:val="00CF41E0"/>
    <w:rsid w:val="00CF494A"/>
    <w:rsid w:val="00D054CB"/>
    <w:rsid w:val="00D05664"/>
    <w:rsid w:val="00D36278"/>
    <w:rsid w:val="00D36956"/>
    <w:rsid w:val="00D43E37"/>
    <w:rsid w:val="00D54ED8"/>
    <w:rsid w:val="00D55405"/>
    <w:rsid w:val="00D56592"/>
    <w:rsid w:val="00D5702A"/>
    <w:rsid w:val="00D62E0E"/>
    <w:rsid w:val="00D64955"/>
    <w:rsid w:val="00D70CE8"/>
    <w:rsid w:val="00D71E2F"/>
    <w:rsid w:val="00D7285B"/>
    <w:rsid w:val="00D7715E"/>
    <w:rsid w:val="00D8343C"/>
    <w:rsid w:val="00D93063"/>
    <w:rsid w:val="00D93CA0"/>
    <w:rsid w:val="00D961B2"/>
    <w:rsid w:val="00DA4B1A"/>
    <w:rsid w:val="00DA5685"/>
    <w:rsid w:val="00DB2ABF"/>
    <w:rsid w:val="00DC531D"/>
    <w:rsid w:val="00DD06EE"/>
    <w:rsid w:val="00DD1D7F"/>
    <w:rsid w:val="00DE7B01"/>
    <w:rsid w:val="00DF1B1C"/>
    <w:rsid w:val="00E12B5F"/>
    <w:rsid w:val="00E12C5E"/>
    <w:rsid w:val="00E135B6"/>
    <w:rsid w:val="00E15A81"/>
    <w:rsid w:val="00E15BB5"/>
    <w:rsid w:val="00E22A32"/>
    <w:rsid w:val="00E23B96"/>
    <w:rsid w:val="00E306B3"/>
    <w:rsid w:val="00E423D6"/>
    <w:rsid w:val="00E43921"/>
    <w:rsid w:val="00E43AFC"/>
    <w:rsid w:val="00E5085E"/>
    <w:rsid w:val="00E53689"/>
    <w:rsid w:val="00E57390"/>
    <w:rsid w:val="00E63315"/>
    <w:rsid w:val="00E77156"/>
    <w:rsid w:val="00E84DFC"/>
    <w:rsid w:val="00EA00A7"/>
    <w:rsid w:val="00EA282B"/>
    <w:rsid w:val="00EA28FD"/>
    <w:rsid w:val="00EB5057"/>
    <w:rsid w:val="00EC15CC"/>
    <w:rsid w:val="00ED0687"/>
    <w:rsid w:val="00EE0A63"/>
    <w:rsid w:val="00F1163D"/>
    <w:rsid w:val="00F1388E"/>
    <w:rsid w:val="00F13DF7"/>
    <w:rsid w:val="00F23267"/>
    <w:rsid w:val="00F26664"/>
    <w:rsid w:val="00F37C99"/>
    <w:rsid w:val="00F670B8"/>
    <w:rsid w:val="00F7156B"/>
    <w:rsid w:val="00F81283"/>
    <w:rsid w:val="00FA2CDF"/>
    <w:rsid w:val="00FA6518"/>
    <w:rsid w:val="00FB0D8E"/>
    <w:rsid w:val="00FB168E"/>
    <w:rsid w:val="00FB2DDA"/>
    <w:rsid w:val="00FB4CE1"/>
    <w:rsid w:val="00FC09D6"/>
    <w:rsid w:val="00FD37D0"/>
    <w:rsid w:val="00FD4A93"/>
    <w:rsid w:val="00FE3D55"/>
    <w:rsid w:val="00FE5197"/>
    <w:rsid w:val="00FF40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D05FF"/>
  <w15:docId w15:val="{7F04A192-803D-402B-8301-98BDB86B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Calibri"/>
        <w:sz w:val="28"/>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szCs w:val="28"/>
    </w:rPr>
  </w:style>
  <w:style w:type="paragraph" w:styleId="Heading1">
    <w:name w:val="heading 1"/>
    <w:basedOn w:val="Normal"/>
    <w:next w:val="Normal"/>
    <w:link w:val="Heading1Char"/>
    <w:uiPriority w:val="1"/>
    <w:qFormat/>
    <w:pPr>
      <w:keepNext/>
      <w:keepLines/>
      <w:spacing w:before="480"/>
      <w:outlineLvl w:val="0"/>
    </w:pPr>
    <w:rPr>
      <w:rFonts w:ascii="Calibri Light" w:eastAsia="Calibri Light" w:hAnsi="Calibri Light" w:cs="Calibri Light"/>
      <w:b/>
      <w:bCs/>
      <w:color w:val="2F5496" w:themeColor="accent1" w:themeShade="BF"/>
    </w:rPr>
  </w:style>
  <w:style w:type="paragraph" w:styleId="Heading2">
    <w:name w:val="heading 2"/>
    <w:basedOn w:val="Normal"/>
    <w:link w:val="Heading2Char"/>
    <w:uiPriority w:val="1"/>
    <w:qFormat/>
    <w:pPr>
      <w:widowControl w:val="0"/>
      <w:spacing w:before="125"/>
      <w:ind w:left="1100" w:hanging="279"/>
      <w:jc w:val="both"/>
      <w:outlineLvl w:val="1"/>
    </w:pPr>
    <w:rPr>
      <w:b/>
      <w:bCs/>
      <w:lang w:val="vi"/>
    </w:rPr>
  </w:style>
  <w:style w:type="paragraph" w:styleId="Heading3">
    <w:name w:val="heading 3"/>
    <w:basedOn w:val="Normal"/>
    <w:next w:val="Normal"/>
    <w:link w:val="Heading3Char"/>
    <w:uiPriority w:val="1"/>
    <w:unhideWhenUsed/>
    <w:qFormat/>
    <w:pPr>
      <w:keepNext/>
      <w:keepLines/>
      <w:spacing w:before="200"/>
      <w:outlineLvl w:val="2"/>
    </w:pPr>
    <w:rPr>
      <w:rFonts w:ascii="Calibri Light" w:eastAsia="Calibri Light" w:hAnsi="Calibri Light" w:cs="Calibri Light"/>
      <w:b/>
      <w:bCs/>
      <w:color w:val="4472C4" w:themeColor="accent1"/>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customStyle="1" w:styleId="Lined">
    <w:name w:val="Lined"/>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Footer">
    <w:name w:val="footer"/>
    <w:basedOn w:val="Normal"/>
    <w:link w:val="FooterChar"/>
    <w:uiPriority w:val="99"/>
    <w:pPr>
      <w:tabs>
        <w:tab w:val="center" w:pos="4320"/>
        <w:tab w:val="right" w:pos="8640"/>
      </w:tabs>
      <w:spacing w:after="120"/>
      <w:ind w:firstLine="567"/>
      <w:jc w:val="both"/>
    </w:pPr>
    <w:rPr>
      <w:color w:val="0000FF"/>
      <w:sz w:val="24"/>
      <w:szCs w:val="20"/>
    </w:rPr>
  </w:style>
  <w:style w:type="character" w:customStyle="1" w:styleId="FooterChar">
    <w:name w:val="Footer Char"/>
    <w:basedOn w:val="DefaultParagraphFont"/>
    <w:link w:val="Footer"/>
    <w:uiPriority w:val="99"/>
    <w:rPr>
      <w:rFonts w:eastAsia="Times New Roman" w:cs="Times New Roman"/>
      <w:color w:val="0000FF"/>
      <w:sz w:val="24"/>
      <w:szCs w:val="20"/>
    </w:rPr>
  </w:style>
  <w:style w:type="paragraph" w:styleId="Header">
    <w:name w:val="header"/>
    <w:basedOn w:val="Normal"/>
    <w:link w:val="HeaderChar"/>
    <w:uiPriority w:val="99"/>
    <w:pPr>
      <w:tabs>
        <w:tab w:val="center" w:pos="4320"/>
        <w:tab w:val="right" w:pos="8640"/>
      </w:tabs>
      <w:spacing w:after="120"/>
      <w:ind w:firstLine="567"/>
      <w:jc w:val="both"/>
    </w:pPr>
    <w:rPr>
      <w:color w:val="0000FF"/>
      <w:sz w:val="24"/>
      <w:szCs w:val="20"/>
    </w:rPr>
  </w:style>
  <w:style w:type="character" w:customStyle="1" w:styleId="HeaderChar">
    <w:name w:val="Header Char"/>
    <w:basedOn w:val="DefaultParagraphFont"/>
    <w:link w:val="Header"/>
    <w:uiPriority w:val="99"/>
    <w:rPr>
      <w:rFonts w:eastAsia="Times New Roman" w:cs="Times New Roman"/>
      <w:color w:val="0000FF"/>
      <w:sz w:val="24"/>
      <w:szCs w:val="20"/>
    </w:rPr>
  </w:style>
  <w:style w:type="paragraph" w:customStyle="1" w:styleId="Giua">
    <w:name w:val="Giua"/>
    <w:basedOn w:val="Normal"/>
    <w:link w:val="GiuaChar"/>
    <w:pPr>
      <w:spacing w:after="120"/>
      <w:jc w:val="center"/>
    </w:pPr>
    <w:rPr>
      <w:b/>
      <w:color w:val="0000FF"/>
      <w:sz w:val="24"/>
      <w:szCs w:val="20"/>
    </w:rPr>
  </w:style>
  <w:style w:type="character" w:styleId="PageNumber">
    <w:name w:val="page number"/>
    <w:basedOn w:val="DefaultParagraphFont"/>
  </w:style>
  <w:style w:type="character" w:customStyle="1" w:styleId="GiuaChar">
    <w:name w:val="Giua Char"/>
    <w:link w:val="Giua"/>
    <w:rPr>
      <w:rFonts w:eastAsia="Times New Roman" w:cs="Times New Roman"/>
      <w:b/>
      <w:color w:val="0000FF"/>
      <w:sz w:val="24"/>
      <w:szCs w:val="20"/>
    </w:rPr>
  </w:style>
  <w:style w:type="paragraph" w:customStyle="1" w:styleId="pbody1">
    <w:name w:val="pbody1"/>
    <w:basedOn w:val="Normal"/>
    <w:pPr>
      <w:spacing w:before="270" w:after="270" w:line="336" w:lineRule="auto"/>
    </w:pPr>
    <w:rPr>
      <w:rFonts w:ascii="Arial" w:hAnsi="Arial" w:cs="Arial"/>
      <w:color w:val="000000"/>
      <w:sz w:val="20"/>
      <w:szCs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NormalWeb">
    <w:name w:val="Normal (Web)"/>
    <w:basedOn w:val="Normal"/>
    <w:pPr>
      <w:spacing w:before="100" w:beforeAutospacing="1" w:after="100" w:afterAutospacing="1"/>
    </w:pPr>
    <w:rPr>
      <w:sz w:val="24"/>
      <w:szCs w:val="24"/>
    </w:rPr>
  </w:style>
  <w:style w:type="character" w:customStyle="1" w:styleId="indexstorytext">
    <w:name w:val="indexstorytext"/>
    <w:basedOn w:val="DefaultParagraphFont"/>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pPr>
      <w:spacing w:before="120"/>
      <w:ind w:firstLine="567"/>
    </w:pPr>
    <w:rPr>
      <w:rFonts w:ascii=".VnTime" w:hAnsi=".VnTime"/>
      <w:szCs w:val="24"/>
    </w:rPr>
  </w:style>
  <w:style w:type="character" w:customStyle="1" w:styleId="BodyTextIndentChar">
    <w:name w:val="Body Text Indent Char"/>
    <w:basedOn w:val="DefaultParagraphFont"/>
    <w:link w:val="BodyTextIndent"/>
    <w:rPr>
      <w:rFonts w:ascii=".VnTime" w:eastAsia="Times New Roman" w:hAnsi=".VnTime" w:cs="Times New Roman"/>
      <w:szCs w:val="24"/>
    </w:rPr>
  </w:style>
  <w:style w:type="character" w:customStyle="1" w:styleId="apple-converted-space">
    <w:name w:val="apple-converted-space"/>
    <w:basedOn w:val="DefaultParagraphFont"/>
  </w:style>
  <w:style w:type="character" w:styleId="Hyperlink">
    <w:name w:val="Hyperlink"/>
    <w:uiPriority w:val="99"/>
    <w:rPr>
      <w:color w:val="0000FF"/>
      <w:u w:val="single"/>
    </w:rPr>
  </w:style>
  <w:style w:type="table" w:styleId="TableGrid">
    <w:name w:val="Table Grid"/>
    <w:basedOn w:val="TableNormal"/>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pPr>
      <w:spacing w:after="120"/>
    </w:pPr>
  </w:style>
  <w:style w:type="character" w:customStyle="1" w:styleId="BodyTextChar">
    <w:name w:val="Body Text Char"/>
    <w:basedOn w:val="DefaultParagraphFont"/>
    <w:link w:val="BodyText"/>
    <w:rPr>
      <w:rFonts w:eastAsia="Times New Roman" w:cs="Times New Roman"/>
      <w:szCs w:val="28"/>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rPr>
      <w:rFonts w:eastAsia="Times New Roman" w:cs="Times New Roman"/>
      <w:sz w:val="20"/>
      <w:szCs w:val="20"/>
    </w:rPr>
  </w:style>
  <w:style w:type="character" w:styleId="FootnoteReference">
    <w:name w:val="footnote reference"/>
    <w:rPr>
      <w:vertAlign w:val="superscript"/>
    </w:rPr>
  </w:style>
  <w:style w:type="character" w:styleId="LineNumber">
    <w:name w:val="line numbe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cs="Times New Roman"/>
      <w:b/>
      <w:bCs/>
      <w:sz w:val="20"/>
      <w:szCs w:val="20"/>
    </w:rPr>
  </w:style>
  <w:style w:type="paragraph" w:styleId="ListParagraph">
    <w:name w:val="List Paragraph"/>
    <w:basedOn w:val="Normal"/>
    <w:link w:val="ListParagraphChar"/>
    <w:uiPriority w:val="1"/>
    <w:qFormat/>
    <w:pPr>
      <w:ind w:left="720"/>
      <w:contextualSpacing/>
    </w:p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ListParagraphChar">
    <w:name w:val="List Paragraph Char"/>
    <w:link w:val="ListParagraph"/>
    <w:uiPriority w:val="1"/>
    <w:rPr>
      <w:rFonts w:eastAsia="Times New Roman" w:cs="Times New Roman"/>
      <w:szCs w:val="28"/>
    </w:rPr>
  </w:style>
  <w:style w:type="character" w:customStyle="1" w:styleId="Heading2Char">
    <w:name w:val="Heading 2 Char"/>
    <w:basedOn w:val="DefaultParagraphFont"/>
    <w:link w:val="Heading2"/>
    <w:uiPriority w:val="1"/>
    <w:rPr>
      <w:rFonts w:eastAsia="Times New Roman" w:cs="Times New Roman"/>
      <w:b/>
      <w:bCs/>
      <w:szCs w:val="28"/>
      <w:lang w:val="vi"/>
    </w:rPr>
  </w:style>
  <w:style w:type="character" w:customStyle="1" w:styleId="Heading1Char">
    <w:name w:val="Heading 1 Char"/>
    <w:basedOn w:val="DefaultParagraphFont"/>
    <w:link w:val="Heading1"/>
    <w:uiPriority w:val="9"/>
    <w:rPr>
      <w:rFonts w:ascii="Calibri Light" w:eastAsia="Calibri Light" w:hAnsi="Calibri Light" w:cs="Calibri Light"/>
      <w:b/>
      <w:bCs/>
      <w:color w:val="2F5496" w:themeColor="accent1" w:themeShade="BF"/>
      <w:szCs w:val="28"/>
    </w:rPr>
  </w:style>
  <w:style w:type="character" w:customStyle="1" w:styleId="Heading3Char">
    <w:name w:val="Heading 3 Char"/>
    <w:basedOn w:val="DefaultParagraphFont"/>
    <w:link w:val="Heading3"/>
    <w:uiPriority w:val="9"/>
    <w:semiHidden/>
    <w:rPr>
      <w:rFonts w:ascii="Calibri Light" w:eastAsia="Calibri Light" w:hAnsi="Calibri Light" w:cs="Calibri Light"/>
      <w:b/>
      <w:bCs/>
      <w:color w:val="4472C4" w:themeColor="accent1"/>
      <w:szCs w:val="28"/>
    </w:rPr>
  </w:style>
  <w:style w:type="paragraph" w:styleId="Title">
    <w:name w:val="Title"/>
    <w:basedOn w:val="Normal"/>
    <w:link w:val="TitleChar"/>
    <w:uiPriority w:val="1"/>
    <w:qFormat/>
    <w:pPr>
      <w:widowControl w:val="0"/>
      <w:spacing w:before="1"/>
      <w:ind w:right="643"/>
      <w:jc w:val="center"/>
    </w:pPr>
    <w:rPr>
      <w:b/>
      <w:bCs/>
      <w:sz w:val="30"/>
      <w:szCs w:val="30"/>
      <w:lang w:val="vi"/>
    </w:rPr>
  </w:style>
  <w:style w:type="character" w:customStyle="1" w:styleId="TitleChar">
    <w:name w:val="Title Char"/>
    <w:basedOn w:val="DefaultParagraphFont"/>
    <w:link w:val="Title"/>
    <w:uiPriority w:val="1"/>
    <w:rPr>
      <w:rFonts w:eastAsia="Times New Roman" w:cs="Times New Roman"/>
      <w:b/>
      <w:bCs/>
      <w:sz w:val="30"/>
      <w:szCs w:val="30"/>
      <w:lang w:val="vi"/>
    </w:rPr>
  </w:style>
  <w:style w:type="paragraph" w:customStyle="1" w:styleId="TableParagraph">
    <w:name w:val="Table Paragraph"/>
    <w:basedOn w:val="Normal"/>
    <w:uiPriority w:val="1"/>
    <w:qFormat/>
    <w:pPr>
      <w:widowControl w:val="0"/>
      <w:ind w:left="2" w:right="553"/>
    </w:pPr>
    <w:rPr>
      <w:sz w:val="22"/>
      <w:szCs w:val="22"/>
      <w:lang w:val="vi"/>
    </w:rPr>
  </w:style>
  <w:style w:type="character" w:customStyle="1" w:styleId="fontstyle21">
    <w:name w:val="fontstyle21"/>
    <w:rPr>
      <w:rFonts w:ascii="TimesNewRomanPSMT" w:hAnsi="TimesNewRomanPSMT" w:hint="default"/>
      <w:b w:val="0"/>
      <w:bCs w:val="0"/>
      <w:i w:val="0"/>
      <w:iCs w:val="0"/>
      <w:color w:val="000000"/>
      <w:sz w:val="28"/>
      <w:szCs w:val="28"/>
    </w:rPr>
  </w:style>
  <w:style w:type="character" w:styleId="Strong">
    <w:name w:val="Strong"/>
    <w:uiPriority w:val="22"/>
    <w:qFormat/>
    <w:rsid w:val="003E3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37EC-EEE4-4756-9E76-4952F243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11</Pages>
  <Words>3834</Words>
  <Characters>21855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Truong Xuan Hoang</dc:creator>
  <cp:lastModifiedBy>Nguyen Thi Ha</cp:lastModifiedBy>
  <cp:revision>55</cp:revision>
  <cp:lastPrinted>2024-06-15T03:27:00Z</cp:lastPrinted>
  <dcterms:created xsi:type="dcterms:W3CDTF">2024-06-11T04:07:00Z</dcterms:created>
  <dcterms:modified xsi:type="dcterms:W3CDTF">2024-06-15T03:34:00Z</dcterms:modified>
</cp:coreProperties>
</file>